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8" w:type="dxa"/>
        <w:tblInd w:w="108" w:type="dxa"/>
        <w:tblLayout w:type="fixed"/>
        <w:tblLook w:val="0000" w:firstRow="0" w:lastRow="0" w:firstColumn="0" w:lastColumn="0" w:noHBand="0" w:noVBand="0"/>
      </w:tblPr>
      <w:tblGrid>
        <w:gridCol w:w="3734"/>
        <w:gridCol w:w="5764"/>
      </w:tblGrid>
      <w:tr w:rsidR="00E6426B" w:rsidRPr="00E6426B" w14:paraId="68388743" w14:textId="77777777" w:rsidTr="00E6426B">
        <w:trPr>
          <w:trHeight w:val="118"/>
        </w:trPr>
        <w:tc>
          <w:tcPr>
            <w:tcW w:w="3734" w:type="dxa"/>
          </w:tcPr>
          <w:p w14:paraId="47AFE6CD" w14:textId="77777777" w:rsidR="00E6426B" w:rsidRPr="00E6426B" w:rsidRDefault="00E6426B" w:rsidP="00E6426B">
            <w:pPr>
              <w:spacing w:after="0"/>
              <w:jc w:val="center"/>
              <w:rPr>
                <w:rFonts w:ascii="Times New Roman" w:hAnsi="Times New Roman" w:cs="Times New Roman"/>
                <w:color w:val="000000" w:themeColor="text1"/>
                <w:sz w:val="26"/>
                <w:szCs w:val="26"/>
              </w:rPr>
            </w:pPr>
            <w:r w:rsidRPr="00E6426B">
              <w:rPr>
                <w:rFonts w:ascii="Times New Roman" w:hAnsi="Times New Roman" w:cs="Times New Roman"/>
                <w:color w:val="000000" w:themeColor="text1"/>
                <w:sz w:val="26"/>
                <w:szCs w:val="26"/>
              </w:rPr>
              <w:t>UBND TỈNH QUẢNG NGÃI</w:t>
            </w:r>
          </w:p>
          <w:p w14:paraId="42361838" w14:textId="77777777" w:rsidR="00E6426B" w:rsidRPr="00E6426B" w:rsidRDefault="00E6426B" w:rsidP="00E6426B">
            <w:pPr>
              <w:spacing w:after="0"/>
              <w:jc w:val="center"/>
              <w:rPr>
                <w:rFonts w:ascii="Times New Roman" w:hAnsi="Times New Roman" w:cs="Times New Roman"/>
                <w:b/>
                <w:color w:val="000000" w:themeColor="text1"/>
                <w:sz w:val="26"/>
                <w:szCs w:val="26"/>
              </w:rPr>
            </w:pPr>
            <w:r w:rsidRPr="00E6426B">
              <w:rPr>
                <w:rFonts w:ascii="Times New Roman" w:hAnsi="Times New Roman" w:cs="Times New Roman"/>
                <w:b/>
                <w:color w:val="000000" w:themeColor="text1"/>
                <w:sz w:val="26"/>
                <w:szCs w:val="26"/>
              </w:rPr>
              <w:t>SỞ TÀI CHÍNH</w:t>
            </w:r>
          </w:p>
        </w:tc>
        <w:tc>
          <w:tcPr>
            <w:tcW w:w="5764" w:type="dxa"/>
          </w:tcPr>
          <w:p w14:paraId="304BFCB4" w14:textId="77777777" w:rsidR="00E6426B" w:rsidRPr="00E6426B" w:rsidRDefault="00E6426B" w:rsidP="00E6426B">
            <w:pPr>
              <w:pStyle w:val="Heading3"/>
              <w:spacing w:before="0"/>
              <w:rPr>
                <w:rFonts w:ascii="Times New Roman" w:hAnsi="Times New Roman" w:cs="Times New Roman"/>
                <w:color w:val="000000" w:themeColor="text1"/>
                <w:sz w:val="26"/>
                <w:szCs w:val="26"/>
              </w:rPr>
            </w:pPr>
            <w:r w:rsidRPr="00E6426B">
              <w:rPr>
                <w:rFonts w:ascii="Times New Roman" w:hAnsi="Times New Roman" w:cs="Times New Roman"/>
                <w:color w:val="000000" w:themeColor="text1"/>
                <w:sz w:val="26"/>
                <w:szCs w:val="26"/>
              </w:rPr>
              <w:t xml:space="preserve"> CỘNG HÒA XÃ HỘI CHỦ NGHĨA VIỆT NAM</w:t>
            </w:r>
          </w:p>
          <w:p w14:paraId="6E2A4F7E" w14:textId="77777777" w:rsidR="00E6426B" w:rsidRPr="00E6426B" w:rsidRDefault="00E6426B" w:rsidP="00E6426B">
            <w:pPr>
              <w:spacing w:after="0"/>
              <w:ind w:left="150" w:hanging="93"/>
              <w:jc w:val="center"/>
              <w:rPr>
                <w:rFonts w:ascii="Times New Roman" w:hAnsi="Times New Roman" w:cs="Times New Roman"/>
                <w:b/>
                <w:color w:val="000000" w:themeColor="text1"/>
                <w:sz w:val="26"/>
                <w:szCs w:val="26"/>
              </w:rPr>
            </w:pPr>
            <w:r w:rsidRPr="00E6426B">
              <w:rPr>
                <w:rFonts w:ascii="Times New Roman" w:hAnsi="Times New Roman" w:cs="Times New Roman"/>
                <w:b/>
                <w:color w:val="000000" w:themeColor="text1"/>
                <w:sz w:val="26"/>
                <w:szCs w:val="26"/>
              </w:rPr>
              <w:t xml:space="preserve">  Độc lập - Tự do - Hạnh phúc</w:t>
            </w:r>
          </w:p>
        </w:tc>
      </w:tr>
      <w:tr w:rsidR="00E6426B" w:rsidRPr="00E6426B" w14:paraId="3A2C1F61" w14:textId="77777777" w:rsidTr="00E6426B">
        <w:trPr>
          <w:trHeight w:val="483"/>
        </w:trPr>
        <w:tc>
          <w:tcPr>
            <w:tcW w:w="3734" w:type="dxa"/>
          </w:tcPr>
          <w:p w14:paraId="5BAA0428" w14:textId="77777777" w:rsidR="00E6426B" w:rsidRPr="00E6426B" w:rsidRDefault="00C3152B" w:rsidP="00E6426B">
            <w:pPr>
              <w:spacing w:after="0"/>
              <w:jc w:val="center"/>
              <w:rPr>
                <w:rFonts w:ascii="Times New Roman" w:hAnsi="Times New Roman" w:cs="Times New Roman"/>
                <w:b/>
                <w:color w:val="000000" w:themeColor="text1"/>
                <w:sz w:val="26"/>
                <w:szCs w:val="26"/>
              </w:rPr>
            </w:pPr>
            <w:r>
              <w:rPr>
                <w:rFonts w:ascii="Times New Roman" w:hAnsi="Times New Roman" w:cs="Times New Roman"/>
                <w:b/>
                <w:noProof/>
                <w:color w:val="000000" w:themeColor="text1"/>
                <w:sz w:val="26"/>
                <w:szCs w:val="26"/>
              </w:rPr>
              <mc:AlternateContent>
                <mc:Choice Requires="wps">
                  <w:drawing>
                    <wp:anchor distT="0" distB="0" distL="114300" distR="114300" simplePos="0" relativeHeight="251673600" behindDoc="0" locked="0" layoutInCell="1" allowOverlap="1" wp14:anchorId="42935FD4" wp14:editId="2AD01A23">
                      <wp:simplePos x="0" y="0"/>
                      <wp:positionH relativeFrom="page">
                        <wp:posOffset>876300</wp:posOffset>
                      </wp:positionH>
                      <wp:positionV relativeFrom="paragraph">
                        <wp:posOffset>8255</wp:posOffset>
                      </wp:positionV>
                      <wp:extent cx="612140" cy="0"/>
                      <wp:effectExtent l="13335" t="12700" r="12700" b="6350"/>
                      <wp:wrapNone/>
                      <wp:docPr id="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4101CD" id="Line 7" o:spid="_x0000_s1026" style="position:absolute;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9pt,.65pt" to="117.2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">
                      <w10:wrap anchorx="page"/>
                    </v:line>
                  </w:pict>
                </mc:Fallback>
              </mc:AlternateContent>
            </w:r>
          </w:p>
        </w:tc>
        <w:tc>
          <w:tcPr>
            <w:tcW w:w="5764" w:type="dxa"/>
          </w:tcPr>
          <w:p w14:paraId="246E652C" w14:textId="72A8498D" w:rsidR="00E6426B" w:rsidRPr="00E6426B" w:rsidRDefault="00C3152B" w:rsidP="00D56291">
            <w:pPr>
              <w:spacing w:before="120" w:after="0"/>
              <w:jc w:val="center"/>
              <w:rPr>
                <w:rFonts w:ascii="Times New Roman" w:hAnsi="Times New Roman" w:cs="Times New Roman"/>
                <w:i/>
                <w:color w:val="000000" w:themeColor="text1"/>
                <w:sz w:val="26"/>
                <w:szCs w:val="26"/>
              </w:rPr>
            </w:pPr>
            <w:r>
              <w:rPr>
                <w:rFonts w:ascii="Times New Roman" w:hAnsi="Times New Roman" w:cs="Times New Roman"/>
                <w:noProof/>
                <w:color w:val="000000" w:themeColor="text1"/>
                <w:sz w:val="26"/>
                <w:szCs w:val="26"/>
              </w:rPr>
              <mc:AlternateContent>
                <mc:Choice Requires="wps">
                  <w:drawing>
                    <wp:anchor distT="0" distB="0" distL="114300" distR="114300" simplePos="0" relativeHeight="251674624" behindDoc="0" locked="0" layoutInCell="1" allowOverlap="1" wp14:anchorId="0C878D8E" wp14:editId="474E3616">
                      <wp:simplePos x="0" y="0"/>
                      <wp:positionH relativeFrom="column">
                        <wp:posOffset>820420</wp:posOffset>
                      </wp:positionH>
                      <wp:positionV relativeFrom="paragraph">
                        <wp:posOffset>20320</wp:posOffset>
                      </wp:positionV>
                      <wp:extent cx="1943735" cy="0"/>
                      <wp:effectExtent l="6350" t="5715" r="12065" b="13335"/>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7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DFE14F" id="Line 8"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6pt,1.6pt" to="217.6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"/>
                  </w:pict>
                </mc:Fallback>
              </mc:AlternateContent>
            </w:r>
            <w:r w:rsidR="00E6426B" w:rsidRPr="00E6426B">
              <w:rPr>
                <w:rFonts w:ascii="Times New Roman" w:hAnsi="Times New Roman" w:cs="Times New Roman"/>
                <w:i/>
                <w:color w:val="000000" w:themeColor="text1"/>
                <w:sz w:val="26"/>
                <w:szCs w:val="26"/>
              </w:rPr>
              <w:t xml:space="preserve">Quảng Ngãi, ngày </w:t>
            </w:r>
            <w:r w:rsidR="000E1BF0">
              <w:rPr>
                <w:rFonts w:ascii="Times New Roman" w:hAnsi="Times New Roman" w:cs="Times New Roman"/>
                <w:i/>
                <w:color w:val="000000" w:themeColor="text1"/>
                <w:sz w:val="26"/>
                <w:szCs w:val="26"/>
              </w:rPr>
              <w:t>28</w:t>
            </w:r>
            <w:r w:rsidR="00A2705A">
              <w:rPr>
                <w:rFonts w:ascii="Times New Roman" w:hAnsi="Times New Roman" w:cs="Times New Roman"/>
                <w:i/>
                <w:color w:val="000000" w:themeColor="text1"/>
                <w:sz w:val="26"/>
                <w:szCs w:val="26"/>
              </w:rPr>
              <w:t xml:space="preserve"> </w:t>
            </w:r>
            <w:r w:rsidR="00E6426B" w:rsidRPr="00E6426B">
              <w:rPr>
                <w:rFonts w:ascii="Times New Roman" w:hAnsi="Times New Roman" w:cs="Times New Roman"/>
                <w:i/>
                <w:color w:val="000000" w:themeColor="text1"/>
                <w:sz w:val="26"/>
                <w:szCs w:val="26"/>
              </w:rPr>
              <w:t xml:space="preserve">tháng </w:t>
            </w:r>
            <w:r w:rsidR="005F2194">
              <w:rPr>
                <w:rFonts w:ascii="Times New Roman" w:hAnsi="Times New Roman" w:cs="Times New Roman"/>
                <w:i/>
                <w:color w:val="000000" w:themeColor="text1"/>
                <w:sz w:val="26"/>
                <w:szCs w:val="26"/>
              </w:rPr>
              <w:t>10</w:t>
            </w:r>
            <w:r w:rsidR="00E6426B" w:rsidRPr="00E6426B">
              <w:rPr>
                <w:rFonts w:ascii="Times New Roman" w:hAnsi="Times New Roman" w:cs="Times New Roman"/>
                <w:i/>
                <w:color w:val="000000" w:themeColor="text1"/>
                <w:sz w:val="26"/>
                <w:szCs w:val="26"/>
              </w:rPr>
              <w:t xml:space="preserve"> năm 202</w:t>
            </w:r>
            <w:r w:rsidR="002A7EED">
              <w:rPr>
                <w:rFonts w:ascii="Times New Roman" w:hAnsi="Times New Roman" w:cs="Times New Roman"/>
                <w:i/>
                <w:color w:val="000000" w:themeColor="text1"/>
                <w:sz w:val="26"/>
                <w:szCs w:val="26"/>
              </w:rPr>
              <w:t>6</w:t>
            </w:r>
          </w:p>
        </w:tc>
      </w:tr>
    </w:tbl>
    <w:p w14:paraId="49BC9046" w14:textId="77777777" w:rsidR="002757AF" w:rsidRDefault="002757AF" w:rsidP="002757AF">
      <w:pPr>
        <w:spacing w:after="120" w:line="240" w:lineRule="auto"/>
        <w:ind w:right="-142"/>
        <w:jc w:val="center"/>
        <w:rPr>
          <w:rFonts w:ascii="Times New Roman" w:hAnsi="Times New Roman" w:cs="Times New Roman"/>
          <w:b/>
          <w:spacing w:val="-3"/>
          <w:sz w:val="28"/>
          <w:szCs w:val="28"/>
          <w:lang w:val="fr-FR"/>
        </w:rPr>
      </w:pPr>
    </w:p>
    <w:p w14:paraId="391BDA2F" w14:textId="31CCD7D1" w:rsidR="000E1BF0" w:rsidRDefault="006F11DE" w:rsidP="00CE48A8">
      <w:pPr>
        <w:spacing w:line="240" w:lineRule="auto"/>
        <w:jc w:val="center"/>
        <w:rPr>
          <w:rFonts w:ascii="Times New Roman" w:hAnsi="Times New Roman" w:cs="Times New Roman"/>
          <w:b/>
          <w:sz w:val="26"/>
          <w:szCs w:val="26"/>
        </w:rPr>
      </w:pPr>
      <w:r>
        <w:rPr>
          <w:rFonts w:ascii="Times New Roman" w:hAnsi="Times New Roman" w:cs="Times New Roman"/>
          <w:b/>
          <w:bCs/>
          <w:noProof/>
          <w:spacing w:val="-3"/>
          <w:sz w:val="26"/>
          <w:szCs w:val="26"/>
          <w:lang w:val="en"/>
        </w:rPr>
        <mc:AlternateContent>
          <mc:Choice Requires="wps">
            <w:drawing>
              <wp:anchor distT="0" distB="0" distL="114300" distR="114300" simplePos="0" relativeHeight="251675648" behindDoc="0" locked="0" layoutInCell="1" allowOverlap="1" wp14:anchorId="1A804DD0" wp14:editId="4B89307D">
                <wp:simplePos x="0" y="0"/>
                <wp:positionH relativeFrom="column">
                  <wp:posOffset>2542145</wp:posOffset>
                </wp:positionH>
                <wp:positionV relativeFrom="paragraph">
                  <wp:posOffset>1548280</wp:posOffset>
                </wp:positionV>
                <wp:extent cx="855533" cy="0"/>
                <wp:effectExtent l="0" t="0" r="0" b="0"/>
                <wp:wrapNone/>
                <wp:docPr id="1628193681" name="Straight Connector 4"/>
                <wp:cNvGraphicFramePr/>
                <a:graphic xmlns:a="http://schemas.openxmlformats.org/drawingml/2006/main">
                  <a:graphicData uri="http://schemas.microsoft.com/office/word/2010/wordprocessingShape">
                    <wps:wsp>
                      <wps:cNvCnPr/>
                      <wps:spPr>
                        <a:xfrm>
                          <a:off x="0" y="0"/>
                          <a:ext cx="85553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BDA1F16" id="Straight Connector 4"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200.15pt,121.9pt" to="267.5pt,1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" strokecolor="#4579b8 [3044]"/>
            </w:pict>
          </mc:Fallback>
        </mc:AlternateContent>
      </w:r>
      <w:r w:rsidR="000E1BF0" w:rsidRPr="000E1BF0">
        <w:rPr>
          <w:rFonts w:ascii="Times New Roman" w:hAnsi="Times New Roman" w:cs="Times New Roman"/>
          <w:b/>
          <w:bCs/>
          <w:spacing w:val="-3"/>
          <w:sz w:val="26"/>
          <w:szCs w:val="26"/>
          <w:lang w:val="en"/>
        </w:rPr>
        <w:t>B</w:t>
      </w:r>
      <w:r w:rsidR="000E1BF0" w:rsidRPr="000E1BF0">
        <w:rPr>
          <w:rFonts w:ascii="Times New Roman" w:hAnsi="Times New Roman" w:cs="Times New Roman"/>
          <w:b/>
          <w:bCs/>
          <w:spacing w:val="-3"/>
          <w:sz w:val="26"/>
          <w:szCs w:val="26"/>
          <w:lang w:val="vi-VN"/>
        </w:rPr>
        <w:t>ẢN Đ</w:t>
      </w:r>
      <w:r w:rsidR="000E1BF0" w:rsidRPr="000E1BF0">
        <w:rPr>
          <w:rFonts w:ascii="Times New Roman" w:hAnsi="Times New Roman" w:cs="Times New Roman"/>
          <w:b/>
          <w:bCs/>
          <w:spacing w:val="-3"/>
          <w:sz w:val="26"/>
          <w:szCs w:val="26"/>
        </w:rPr>
        <w:t>ÁNH GIÁ TH</w:t>
      </w:r>
      <w:r w:rsidR="000E1BF0" w:rsidRPr="000E1BF0">
        <w:rPr>
          <w:rFonts w:ascii="Times New Roman" w:hAnsi="Times New Roman" w:cs="Times New Roman"/>
          <w:b/>
          <w:bCs/>
          <w:spacing w:val="-3"/>
          <w:sz w:val="26"/>
          <w:szCs w:val="26"/>
          <w:lang w:val="vi-VN"/>
        </w:rPr>
        <w:t>Ủ TỤC H</w:t>
      </w:r>
      <w:r w:rsidR="000E1BF0" w:rsidRPr="000E1BF0">
        <w:rPr>
          <w:rFonts w:ascii="Times New Roman" w:hAnsi="Times New Roman" w:cs="Times New Roman"/>
          <w:b/>
          <w:bCs/>
          <w:spacing w:val="-3"/>
          <w:sz w:val="26"/>
          <w:szCs w:val="26"/>
        </w:rPr>
        <w:t>ÀNH CHÍNH, VI</w:t>
      </w:r>
      <w:r w:rsidR="000E1BF0" w:rsidRPr="000E1BF0">
        <w:rPr>
          <w:rFonts w:ascii="Times New Roman" w:hAnsi="Times New Roman" w:cs="Times New Roman"/>
          <w:b/>
          <w:bCs/>
          <w:spacing w:val="-3"/>
          <w:sz w:val="26"/>
          <w:szCs w:val="26"/>
          <w:lang w:val="vi-VN"/>
        </w:rPr>
        <w:t>ỆC PH</w:t>
      </w:r>
      <w:r w:rsidR="000E1BF0" w:rsidRPr="000E1BF0">
        <w:rPr>
          <w:rFonts w:ascii="Times New Roman" w:hAnsi="Times New Roman" w:cs="Times New Roman"/>
          <w:b/>
          <w:bCs/>
          <w:spacing w:val="-3"/>
          <w:sz w:val="26"/>
          <w:szCs w:val="26"/>
        </w:rPr>
        <w:t>ÂN QUY</w:t>
      </w:r>
      <w:r w:rsidR="000E1BF0" w:rsidRPr="000E1BF0">
        <w:rPr>
          <w:rFonts w:ascii="Times New Roman" w:hAnsi="Times New Roman" w:cs="Times New Roman"/>
          <w:b/>
          <w:bCs/>
          <w:spacing w:val="-3"/>
          <w:sz w:val="26"/>
          <w:szCs w:val="26"/>
          <w:lang w:val="vi-VN"/>
        </w:rPr>
        <w:t>ỀN, PH</w:t>
      </w:r>
      <w:r w:rsidR="000E1BF0" w:rsidRPr="000E1BF0">
        <w:rPr>
          <w:rFonts w:ascii="Times New Roman" w:hAnsi="Times New Roman" w:cs="Times New Roman"/>
          <w:b/>
          <w:bCs/>
          <w:spacing w:val="-3"/>
          <w:sz w:val="26"/>
          <w:szCs w:val="26"/>
        </w:rPr>
        <w:t>ÂN C</w:t>
      </w:r>
      <w:r w:rsidR="000E1BF0" w:rsidRPr="000E1BF0">
        <w:rPr>
          <w:rFonts w:ascii="Times New Roman" w:hAnsi="Times New Roman" w:cs="Times New Roman"/>
          <w:b/>
          <w:bCs/>
          <w:spacing w:val="-3"/>
          <w:sz w:val="26"/>
          <w:szCs w:val="26"/>
          <w:lang w:val="vi-VN"/>
        </w:rPr>
        <w:t>ẤP, VIỆC ỨNG DỤNG, TH</w:t>
      </w:r>
      <w:r w:rsidR="000E1BF0" w:rsidRPr="000E1BF0">
        <w:rPr>
          <w:rFonts w:ascii="Times New Roman" w:hAnsi="Times New Roman" w:cs="Times New Roman"/>
          <w:b/>
          <w:bCs/>
          <w:spacing w:val="-3"/>
          <w:sz w:val="26"/>
          <w:szCs w:val="26"/>
        </w:rPr>
        <w:t>ÚC Đ</w:t>
      </w:r>
      <w:r w:rsidR="000E1BF0" w:rsidRPr="000E1BF0">
        <w:rPr>
          <w:rFonts w:ascii="Times New Roman" w:hAnsi="Times New Roman" w:cs="Times New Roman"/>
          <w:b/>
          <w:bCs/>
          <w:spacing w:val="-3"/>
          <w:sz w:val="26"/>
          <w:szCs w:val="26"/>
          <w:lang w:val="vi-VN"/>
        </w:rPr>
        <w:t>ẨY PH</w:t>
      </w:r>
      <w:r w:rsidR="000E1BF0" w:rsidRPr="000E1BF0">
        <w:rPr>
          <w:rFonts w:ascii="Times New Roman" w:hAnsi="Times New Roman" w:cs="Times New Roman"/>
          <w:b/>
          <w:bCs/>
          <w:spacing w:val="-3"/>
          <w:sz w:val="26"/>
          <w:szCs w:val="26"/>
        </w:rPr>
        <w:t>ÁT TRI</w:t>
      </w:r>
      <w:r w:rsidR="000E1BF0" w:rsidRPr="000E1BF0">
        <w:rPr>
          <w:rFonts w:ascii="Times New Roman" w:hAnsi="Times New Roman" w:cs="Times New Roman"/>
          <w:b/>
          <w:bCs/>
          <w:spacing w:val="-3"/>
          <w:sz w:val="26"/>
          <w:szCs w:val="26"/>
          <w:lang w:val="vi-VN"/>
        </w:rPr>
        <w:t>ỂN KHOA HỌC, C</w:t>
      </w:r>
      <w:r w:rsidR="000E1BF0" w:rsidRPr="000E1BF0">
        <w:rPr>
          <w:rFonts w:ascii="Times New Roman" w:hAnsi="Times New Roman" w:cs="Times New Roman"/>
          <w:b/>
          <w:bCs/>
          <w:spacing w:val="-3"/>
          <w:sz w:val="26"/>
          <w:szCs w:val="26"/>
        </w:rPr>
        <w:t>ÔNG NGH</w:t>
      </w:r>
      <w:r w:rsidR="000E1BF0" w:rsidRPr="000E1BF0">
        <w:rPr>
          <w:rFonts w:ascii="Times New Roman" w:hAnsi="Times New Roman" w:cs="Times New Roman"/>
          <w:b/>
          <w:bCs/>
          <w:spacing w:val="-3"/>
          <w:sz w:val="26"/>
          <w:szCs w:val="26"/>
          <w:lang w:val="vi-VN"/>
        </w:rPr>
        <w:t>Ệ, ĐỔI MỚI S</w:t>
      </w:r>
      <w:r w:rsidR="000E1BF0" w:rsidRPr="000E1BF0">
        <w:rPr>
          <w:rFonts w:ascii="Times New Roman" w:hAnsi="Times New Roman" w:cs="Times New Roman"/>
          <w:b/>
          <w:bCs/>
          <w:spacing w:val="-3"/>
          <w:sz w:val="26"/>
          <w:szCs w:val="26"/>
        </w:rPr>
        <w:t>ÁNG T</w:t>
      </w:r>
      <w:r w:rsidR="000E1BF0" w:rsidRPr="000E1BF0">
        <w:rPr>
          <w:rFonts w:ascii="Times New Roman" w:hAnsi="Times New Roman" w:cs="Times New Roman"/>
          <w:b/>
          <w:bCs/>
          <w:spacing w:val="-3"/>
          <w:sz w:val="26"/>
          <w:szCs w:val="26"/>
          <w:lang w:val="vi-VN"/>
        </w:rPr>
        <w:t>ẠO V</w:t>
      </w:r>
      <w:r w:rsidR="000E1BF0" w:rsidRPr="000E1BF0">
        <w:rPr>
          <w:rFonts w:ascii="Times New Roman" w:hAnsi="Times New Roman" w:cs="Times New Roman"/>
          <w:b/>
          <w:bCs/>
          <w:spacing w:val="-3"/>
          <w:sz w:val="26"/>
          <w:szCs w:val="26"/>
        </w:rPr>
        <w:t>À CHUY</w:t>
      </w:r>
      <w:r w:rsidR="000E1BF0" w:rsidRPr="000E1BF0">
        <w:rPr>
          <w:rFonts w:ascii="Times New Roman" w:hAnsi="Times New Roman" w:cs="Times New Roman"/>
          <w:b/>
          <w:bCs/>
          <w:spacing w:val="-3"/>
          <w:sz w:val="26"/>
          <w:szCs w:val="26"/>
          <w:lang w:val="vi-VN"/>
        </w:rPr>
        <w:t>ỂN ĐỔI SỐ, BẢO ĐẢM B</w:t>
      </w:r>
      <w:r w:rsidR="000E1BF0" w:rsidRPr="000E1BF0">
        <w:rPr>
          <w:rFonts w:ascii="Times New Roman" w:hAnsi="Times New Roman" w:cs="Times New Roman"/>
          <w:b/>
          <w:bCs/>
          <w:spacing w:val="-3"/>
          <w:sz w:val="26"/>
          <w:szCs w:val="26"/>
        </w:rPr>
        <w:t>ÌNH Đ</w:t>
      </w:r>
      <w:r w:rsidR="000E1BF0" w:rsidRPr="000E1BF0">
        <w:rPr>
          <w:rFonts w:ascii="Times New Roman" w:hAnsi="Times New Roman" w:cs="Times New Roman"/>
          <w:b/>
          <w:bCs/>
          <w:spacing w:val="-3"/>
          <w:sz w:val="26"/>
          <w:szCs w:val="26"/>
          <w:lang w:val="vi-VN"/>
        </w:rPr>
        <w:t>ẲNG GIỚI, VIỆC THỰC HIỆN CH</w:t>
      </w:r>
      <w:r w:rsidR="000E1BF0" w:rsidRPr="000E1BF0">
        <w:rPr>
          <w:rFonts w:ascii="Times New Roman" w:hAnsi="Times New Roman" w:cs="Times New Roman"/>
          <w:b/>
          <w:bCs/>
          <w:spacing w:val="-3"/>
          <w:sz w:val="26"/>
          <w:szCs w:val="26"/>
        </w:rPr>
        <w:t>ÍNH SÁCH DÂN T</w:t>
      </w:r>
      <w:r w:rsidR="000E1BF0" w:rsidRPr="000E1BF0">
        <w:rPr>
          <w:rFonts w:ascii="Times New Roman" w:hAnsi="Times New Roman" w:cs="Times New Roman"/>
          <w:b/>
          <w:bCs/>
          <w:spacing w:val="-3"/>
          <w:sz w:val="26"/>
          <w:szCs w:val="26"/>
          <w:lang w:val="vi-VN"/>
        </w:rPr>
        <w:t xml:space="preserve">ỘC TRONG </w:t>
      </w:r>
      <w:r w:rsidR="000E1BF0" w:rsidRPr="000E1BF0">
        <w:rPr>
          <w:rFonts w:ascii="Times New Roman" w:hAnsi="Times New Roman" w:cs="Times New Roman"/>
          <w:b/>
          <w:bCs/>
          <w:spacing w:val="-3"/>
          <w:sz w:val="26"/>
          <w:szCs w:val="26"/>
        </w:rPr>
        <w:t>D</w:t>
      </w:r>
      <w:r w:rsidR="000E1BF0" w:rsidRPr="000E1BF0">
        <w:rPr>
          <w:rFonts w:ascii="Times New Roman" w:hAnsi="Times New Roman" w:cs="Times New Roman"/>
          <w:b/>
          <w:bCs/>
          <w:spacing w:val="-3"/>
          <w:sz w:val="26"/>
          <w:szCs w:val="26"/>
          <w:lang w:val="vi-VN"/>
        </w:rPr>
        <w:t>Ự THẢO</w:t>
      </w:r>
      <w:r w:rsidR="000E1BF0" w:rsidRPr="000E1BF0">
        <w:rPr>
          <w:b/>
          <w:sz w:val="26"/>
          <w:szCs w:val="26"/>
        </w:rPr>
        <w:t xml:space="preserve"> </w:t>
      </w:r>
      <w:r w:rsidR="000E1BF0" w:rsidRPr="000E1BF0">
        <w:rPr>
          <w:rFonts w:ascii="Times New Roman" w:hAnsi="Times New Roman" w:cs="Times New Roman"/>
          <w:b/>
          <w:sz w:val="26"/>
          <w:szCs w:val="26"/>
        </w:rPr>
        <w:t>PHÂN CẤP THẨM QUYỀN QUYẾT ĐỊNH TIÊU CHUẨN, ĐỊNH MỨC DIỆN TÍCH CHUYÊN DÙNG CỦA CÁC CƠ QUAN, TỔ CHỨC, ĐƠN VỊ; DIỆN TÍCH CÔNG TRÌNH SỰ NGHIỆP CỦA CÁC ĐƠN VỊ THUỘC PHẠM VI QUẢN LÝ CỦA TỈNH QUẢNG NGÃI</w:t>
      </w:r>
    </w:p>
    <w:p w14:paraId="114DE0D3" w14:textId="6916058C" w:rsidR="0076671E" w:rsidRPr="0076671E" w:rsidRDefault="0077679B" w:rsidP="00CE48A8">
      <w:pPr>
        <w:tabs>
          <w:tab w:val="left" w:pos="567"/>
        </w:tabs>
        <w:spacing w:before="600" w:after="0" w:line="240" w:lineRule="auto"/>
        <w:ind w:firstLine="720"/>
        <w:jc w:val="both"/>
        <w:rPr>
          <w:rFonts w:ascii="Times New Roman" w:hAnsi="Times New Roman" w:cs="Times New Roman"/>
          <w:bCs/>
          <w:sz w:val="28"/>
          <w:szCs w:val="28"/>
        </w:rPr>
      </w:pPr>
      <w:r w:rsidRPr="00720B29">
        <w:rPr>
          <w:rFonts w:ascii="Times New Roman" w:hAnsi="Times New Roman" w:cs="Times New Roman"/>
          <w:sz w:val="28"/>
          <w:szCs w:val="28"/>
          <w:lang w:val="nl-NL"/>
        </w:rPr>
        <w:t xml:space="preserve">Thực hiện </w:t>
      </w:r>
      <w:r w:rsidR="000F7E48" w:rsidRPr="00720B29">
        <w:rPr>
          <w:rFonts w:ascii="Times New Roman" w:hAnsi="Times New Roman" w:cs="Times New Roman"/>
          <w:sz w:val="28"/>
          <w:szCs w:val="28"/>
          <w:lang w:val="nl-NL"/>
        </w:rPr>
        <w:t xml:space="preserve">quy định của </w:t>
      </w:r>
      <w:r w:rsidR="00E94F78" w:rsidRPr="00720B29">
        <w:rPr>
          <w:rFonts w:ascii="Times New Roman" w:hAnsi="Times New Roman" w:cs="Times New Roman"/>
          <w:sz w:val="28"/>
          <w:szCs w:val="28"/>
          <w:lang w:val="nl-NL"/>
        </w:rPr>
        <w:t>Luật Ban hành văn bản quy phạm pháp luật</w:t>
      </w:r>
      <w:r w:rsidR="00A512AB" w:rsidRPr="00720B29">
        <w:rPr>
          <w:rFonts w:ascii="Times New Roman" w:hAnsi="Times New Roman" w:cs="Times New Roman"/>
          <w:sz w:val="28"/>
          <w:szCs w:val="28"/>
          <w:lang w:val="nl-NL"/>
        </w:rPr>
        <w:t>,</w:t>
      </w:r>
      <w:r w:rsidR="005E6FDD" w:rsidRPr="00720B29">
        <w:rPr>
          <w:rFonts w:ascii="Times New Roman" w:hAnsi="Times New Roman" w:cs="Times New Roman"/>
          <w:sz w:val="28"/>
          <w:szCs w:val="28"/>
          <w:lang w:val="nl-NL"/>
        </w:rPr>
        <w:t xml:space="preserve"> </w:t>
      </w:r>
      <w:r w:rsidR="00E94F78" w:rsidRPr="00720B29">
        <w:rPr>
          <w:rFonts w:ascii="Times New Roman" w:hAnsi="Times New Roman" w:cs="Times New Roman"/>
          <w:sz w:val="28"/>
          <w:szCs w:val="28"/>
          <w:lang w:val="nl-NL"/>
        </w:rPr>
        <w:t>Sở</w:t>
      </w:r>
      <w:r w:rsidR="005E6FDD" w:rsidRPr="00720B29">
        <w:rPr>
          <w:rFonts w:ascii="Times New Roman" w:hAnsi="Times New Roman" w:cs="Times New Roman"/>
          <w:sz w:val="28"/>
          <w:szCs w:val="28"/>
          <w:lang w:val="nl-NL"/>
        </w:rPr>
        <w:t xml:space="preserve"> Tài chính </w:t>
      </w:r>
      <w:r w:rsidR="00F14FFE" w:rsidRPr="00F14FFE">
        <w:rPr>
          <w:rFonts w:ascii="Times New Roman" w:hAnsi="Times New Roman" w:cs="Times New Roman"/>
          <w:sz w:val="28"/>
          <w:szCs w:val="28"/>
          <w:lang w:val="nl-NL"/>
        </w:rPr>
        <w:t xml:space="preserve">đánh giá thủ tục hành chính, việc phân quyền, phân cấp, việc ứng dụng, thúc đẩy phát triển khoa học, công nghệ, đổi mới sáng tạo và chuyển đổi số, việc bảo đảm bình đẳng giới, việc thực hiện chính sách dân tộc trong </w:t>
      </w:r>
      <w:r w:rsidR="008D1F9F" w:rsidRPr="00720B29">
        <w:rPr>
          <w:rFonts w:ascii="Times New Roman" w:hAnsi="Times New Roman" w:cs="Times New Roman"/>
          <w:sz w:val="28"/>
          <w:szCs w:val="28"/>
        </w:rPr>
        <w:t xml:space="preserve">dự thảo </w:t>
      </w:r>
      <w:r w:rsidR="00ED2F75" w:rsidRPr="00ED2F75">
        <w:rPr>
          <w:rFonts w:ascii="Times New Roman" w:hAnsi="Times New Roman" w:cs="Times New Roman"/>
          <w:sz w:val="28"/>
          <w:szCs w:val="28"/>
        </w:rPr>
        <w:t xml:space="preserve">Quyết định </w:t>
      </w:r>
      <w:r w:rsidR="00A2705A">
        <w:rPr>
          <w:rFonts w:ascii="Times New Roman" w:hAnsi="Times New Roman" w:cs="Times New Roman"/>
          <w:sz w:val="28"/>
          <w:szCs w:val="28"/>
        </w:rPr>
        <w:t xml:space="preserve">của Chủ tịch UBND tỉnh </w:t>
      </w:r>
      <w:r w:rsidR="00A2705A" w:rsidRPr="0076671E">
        <w:rPr>
          <w:rFonts w:ascii="Times New Roman" w:hAnsi="Times New Roman" w:cs="Times New Roman"/>
          <w:sz w:val="28"/>
          <w:szCs w:val="28"/>
          <w:lang w:val="nl-NL"/>
        </w:rPr>
        <w:t xml:space="preserve">quy định </w:t>
      </w:r>
      <w:r w:rsidR="0076671E" w:rsidRPr="0076671E">
        <w:rPr>
          <w:rFonts w:ascii="Times New Roman" w:hAnsi="Times New Roman" w:cs="Times New Roman"/>
          <w:sz w:val="28"/>
          <w:szCs w:val="28"/>
          <w:lang w:val="nl-NL"/>
        </w:rPr>
        <w:t>phân cấp thẩm quyền quyết định tiêu chuẩn, định mức diện tích chuyên dùng của các cơ quan, tổ chức, đơn vị; diện tích công trình sự nghiệp của các đơn vị thuộc phạm vi quản lý của tỉnh Quảng Ngãi</w:t>
      </w:r>
      <w:r w:rsidR="0076671E" w:rsidRPr="0076671E">
        <w:rPr>
          <w:rFonts w:ascii="Times New Roman" w:hAnsi="Times New Roman" w:cs="Times New Roman"/>
          <w:bCs/>
          <w:sz w:val="28"/>
          <w:szCs w:val="28"/>
          <w:lang w:val="vi-VN"/>
        </w:rPr>
        <w:t>. Kết quả như sau:</w:t>
      </w:r>
    </w:p>
    <w:p w14:paraId="73B6BE90" w14:textId="77777777" w:rsidR="0076671E" w:rsidRPr="00B5387E" w:rsidRDefault="0076671E" w:rsidP="002A2BEE">
      <w:pPr>
        <w:spacing w:before="80" w:after="0" w:line="240" w:lineRule="auto"/>
        <w:ind w:firstLine="720"/>
        <w:jc w:val="both"/>
        <w:rPr>
          <w:rFonts w:ascii="Times New Roman" w:hAnsi="Times New Roman" w:cs="Times New Roman"/>
          <w:b/>
          <w:sz w:val="28"/>
          <w:szCs w:val="28"/>
        </w:rPr>
      </w:pPr>
      <w:r w:rsidRPr="00B5387E">
        <w:rPr>
          <w:rFonts w:ascii="Times New Roman" w:hAnsi="Times New Roman" w:cs="Times New Roman"/>
          <w:b/>
          <w:sz w:val="28"/>
          <w:szCs w:val="28"/>
          <w:lang w:val="en"/>
        </w:rPr>
        <w:t>I. T</w:t>
      </w:r>
      <w:r w:rsidRPr="00B5387E">
        <w:rPr>
          <w:rFonts w:ascii="Times New Roman" w:hAnsi="Times New Roman" w:cs="Times New Roman"/>
          <w:b/>
          <w:sz w:val="28"/>
          <w:szCs w:val="28"/>
          <w:lang w:val="vi-VN"/>
        </w:rPr>
        <w:t>Ổ CHỨC THỰC HIỆN Đ</w:t>
      </w:r>
      <w:r w:rsidRPr="00B5387E">
        <w:rPr>
          <w:rFonts w:ascii="Times New Roman" w:hAnsi="Times New Roman" w:cs="Times New Roman"/>
          <w:b/>
          <w:sz w:val="28"/>
          <w:szCs w:val="28"/>
        </w:rPr>
        <w:t>ÁNH GIÁ</w:t>
      </w:r>
    </w:p>
    <w:p w14:paraId="44B99831" w14:textId="4D905F25" w:rsidR="0076671E" w:rsidRPr="00D623E2" w:rsidRDefault="0076671E" w:rsidP="002A2BEE">
      <w:pPr>
        <w:spacing w:before="80" w:after="0" w:line="240" w:lineRule="auto"/>
        <w:ind w:firstLine="720"/>
        <w:jc w:val="both"/>
        <w:rPr>
          <w:rFonts w:ascii="Times New Roman" w:hAnsi="Times New Roman" w:cs="Times New Roman"/>
          <w:bCs/>
          <w:sz w:val="28"/>
          <w:szCs w:val="28"/>
        </w:rPr>
      </w:pPr>
      <w:r w:rsidRPr="00D623E2">
        <w:rPr>
          <w:rFonts w:ascii="Times New Roman" w:hAnsi="Times New Roman" w:cs="Times New Roman"/>
          <w:bCs/>
          <w:sz w:val="28"/>
          <w:szCs w:val="28"/>
          <w:lang w:val="en"/>
        </w:rPr>
        <w:t>1. B</w:t>
      </w:r>
      <w:r w:rsidRPr="00D623E2">
        <w:rPr>
          <w:rFonts w:ascii="Times New Roman" w:hAnsi="Times New Roman" w:cs="Times New Roman"/>
          <w:bCs/>
          <w:sz w:val="28"/>
          <w:szCs w:val="28"/>
          <w:lang w:val="vi-VN"/>
        </w:rPr>
        <w:t>ối cảnh x</w:t>
      </w:r>
      <w:r w:rsidRPr="00D623E2">
        <w:rPr>
          <w:rFonts w:ascii="Times New Roman" w:hAnsi="Times New Roman" w:cs="Times New Roman"/>
          <w:bCs/>
          <w:sz w:val="28"/>
          <w:szCs w:val="28"/>
        </w:rPr>
        <w:t>ây d</w:t>
      </w:r>
      <w:r w:rsidRPr="00D623E2">
        <w:rPr>
          <w:rFonts w:ascii="Times New Roman" w:hAnsi="Times New Roman" w:cs="Times New Roman"/>
          <w:bCs/>
          <w:sz w:val="28"/>
          <w:szCs w:val="28"/>
          <w:lang w:val="vi-VN"/>
        </w:rPr>
        <w:t xml:space="preserve">ựng </w:t>
      </w:r>
      <w:r w:rsidRPr="00D623E2">
        <w:rPr>
          <w:rFonts w:ascii="Times New Roman" w:hAnsi="Times New Roman" w:cs="Times New Roman"/>
          <w:bCs/>
          <w:sz w:val="28"/>
          <w:szCs w:val="28"/>
        </w:rPr>
        <w:t>d</w:t>
      </w:r>
      <w:r w:rsidRPr="00D623E2">
        <w:rPr>
          <w:rFonts w:ascii="Times New Roman" w:hAnsi="Times New Roman" w:cs="Times New Roman"/>
          <w:bCs/>
          <w:sz w:val="28"/>
          <w:szCs w:val="28"/>
          <w:lang w:val="vi-VN"/>
        </w:rPr>
        <w:t xml:space="preserve">ự thảo </w:t>
      </w:r>
      <w:r w:rsidR="004F2BC0" w:rsidRPr="00D623E2">
        <w:rPr>
          <w:rFonts w:ascii="Times New Roman" w:hAnsi="Times New Roman" w:cs="Times New Roman"/>
          <w:bCs/>
          <w:sz w:val="28"/>
          <w:szCs w:val="28"/>
        </w:rPr>
        <w:t>Quyết định</w:t>
      </w:r>
    </w:p>
    <w:p w14:paraId="5E1DD60B" w14:textId="77777777" w:rsidR="00D623E2" w:rsidRPr="00D623E2" w:rsidRDefault="00D623E2" w:rsidP="002A2BEE">
      <w:pPr>
        <w:spacing w:before="80" w:after="0" w:line="240" w:lineRule="auto"/>
        <w:ind w:firstLine="709"/>
        <w:jc w:val="both"/>
        <w:rPr>
          <w:rFonts w:ascii="Times New Roman" w:hAnsi="Times New Roman" w:cs="Times New Roman"/>
          <w:sz w:val="28"/>
          <w:szCs w:val="28"/>
        </w:rPr>
      </w:pPr>
      <w:r w:rsidRPr="00D623E2">
        <w:rPr>
          <w:rFonts w:ascii="Times New Roman" w:hAnsi="Times New Roman" w:cs="Times New Roman"/>
          <w:sz w:val="28"/>
          <w:szCs w:val="28"/>
        </w:rPr>
        <w:t xml:space="preserve">Căn cứ quy định tại </w:t>
      </w:r>
      <w:r w:rsidRPr="00D623E2">
        <w:rPr>
          <w:rFonts w:ascii="Times New Roman" w:hAnsi="Times New Roman" w:cs="Times New Roman"/>
          <w:color w:val="000000"/>
          <w:sz w:val="28"/>
          <w:szCs w:val="28"/>
        </w:rPr>
        <w:t xml:space="preserve">điểm đ khoản 2 Điều 7, điểm đ khoản 2 Điều 11 và điểm b, c khoản 2, khoản 3 Điều 12 </w:t>
      </w:r>
      <w:r w:rsidRPr="00D623E2">
        <w:rPr>
          <w:rFonts w:ascii="Times New Roman" w:hAnsi="Times New Roman" w:cs="Times New Roman"/>
          <w:sz w:val="28"/>
          <w:szCs w:val="28"/>
        </w:rPr>
        <w:t xml:space="preserve">Nghị định số 155/2025/NĐ-CP ngày 16/6/2025 của Chính phủ quy định tiêu chuẩn, định mức sử dụng trụ sở làm việc, cơ sở hoạt động sự nghiệp, Sở Tài chính đã tham mưu UBND tỉnh ban hành Quyết định số 16/2026/QĐ-UBND ngày 12/02/2026 phân cấp thẩm quyền quyết định tiêu chuẩn, định mức diện tích chuyên dùng của các cơ quan, tổ chức, đơn vị; diện tích công trình sự nghiệp của các đơn vị sự nghiệp công lập thuộc phạm vi quản lý của tỉnh Quảng Ngãi. </w:t>
      </w:r>
    </w:p>
    <w:p w14:paraId="39A9421B" w14:textId="77777777" w:rsidR="00D623E2" w:rsidRPr="00D623E2" w:rsidRDefault="00D623E2" w:rsidP="002A2BEE">
      <w:pPr>
        <w:spacing w:before="80" w:after="0" w:line="240" w:lineRule="auto"/>
        <w:ind w:firstLine="709"/>
        <w:jc w:val="both"/>
        <w:rPr>
          <w:rFonts w:ascii="Times New Roman" w:hAnsi="Times New Roman" w:cs="Times New Roman"/>
          <w:sz w:val="28"/>
          <w:szCs w:val="28"/>
        </w:rPr>
      </w:pPr>
      <w:r w:rsidRPr="00D623E2">
        <w:rPr>
          <w:rFonts w:ascii="Times New Roman" w:hAnsi="Times New Roman" w:cs="Times New Roman"/>
          <w:sz w:val="28"/>
          <w:szCs w:val="28"/>
        </w:rPr>
        <w:t>Tuy nhiên, ngày 25/9/2026, Chính phủ ban hành Nghị định số 369/2026/NĐ-CP sửa đổi, bổ sung một số điều của Nghị định số 155/2025/NĐ-CP ngày 16/6/2025 của Chính phủ quy định tiêu chuẩn, định mức sử dụng trụ sở làm việc, cơ sở hoạt động sự nghiệp; có hiệu lực thi hành kể từ ngày 11/11/2026. Theo đó, Nghị định quy định thẩm quyền ban hành tiêu chuẩn, định mức diện tích chuyên dùng của các cơ quan, tổ chức, đơn vị; diện tích công trình sự nghiệp của các đơn vị sự nghiệp công lập là của Chủ tịch UBND tỉnh, cụ thể:</w:t>
      </w:r>
    </w:p>
    <w:p w14:paraId="2D59E50B" w14:textId="77777777" w:rsidR="00D623E2" w:rsidRPr="00D623E2" w:rsidRDefault="00D623E2" w:rsidP="002A2BEE">
      <w:pPr>
        <w:spacing w:before="80" w:after="0" w:line="240" w:lineRule="auto"/>
        <w:ind w:firstLine="709"/>
        <w:jc w:val="both"/>
        <w:rPr>
          <w:rFonts w:ascii="Times New Roman" w:hAnsi="Times New Roman" w:cs="Times New Roman"/>
          <w:sz w:val="28"/>
          <w:szCs w:val="28"/>
        </w:rPr>
      </w:pPr>
      <w:r w:rsidRPr="00D623E2">
        <w:rPr>
          <w:rFonts w:ascii="Times New Roman" w:hAnsi="Times New Roman" w:cs="Times New Roman"/>
          <w:sz w:val="28"/>
          <w:szCs w:val="28"/>
        </w:rPr>
        <w:t>- Điểm l, m khoản 2 Điều 7 Nghị định số 155/2025/NĐ-CP (</w:t>
      </w:r>
      <w:r w:rsidRPr="00D623E2">
        <w:rPr>
          <w:rFonts w:ascii="Times New Roman" w:hAnsi="Times New Roman" w:cs="Times New Roman"/>
          <w:i/>
          <w:iCs/>
          <w:sz w:val="28"/>
          <w:szCs w:val="28"/>
        </w:rPr>
        <w:t>được sửa đổi, bổ sung tại khoản 2 Điều 7 Nghị định số 369/2026/NĐ-CP</w:t>
      </w:r>
      <w:r w:rsidRPr="00D623E2">
        <w:rPr>
          <w:rFonts w:ascii="Times New Roman" w:hAnsi="Times New Roman" w:cs="Times New Roman"/>
          <w:sz w:val="28"/>
          <w:szCs w:val="28"/>
        </w:rPr>
        <w:t xml:space="preserve">): </w:t>
      </w:r>
    </w:p>
    <w:p w14:paraId="6CB4ABAA" w14:textId="77777777" w:rsidR="00D623E2" w:rsidRPr="00D623E2" w:rsidRDefault="00D623E2" w:rsidP="002A2BEE">
      <w:pPr>
        <w:spacing w:before="80" w:after="0" w:line="240" w:lineRule="auto"/>
        <w:ind w:firstLine="709"/>
        <w:jc w:val="both"/>
        <w:rPr>
          <w:rFonts w:ascii="Times New Roman" w:hAnsi="Times New Roman" w:cs="Times New Roman"/>
          <w:i/>
          <w:iCs/>
          <w:sz w:val="28"/>
          <w:szCs w:val="28"/>
        </w:rPr>
      </w:pPr>
      <w:r w:rsidRPr="00D623E2">
        <w:rPr>
          <w:rFonts w:ascii="Times New Roman" w:hAnsi="Times New Roman" w:cs="Times New Roman"/>
          <w:i/>
          <w:iCs/>
          <w:sz w:val="28"/>
          <w:szCs w:val="28"/>
        </w:rPr>
        <w:t xml:space="preserve">“l) </w:t>
      </w:r>
      <w:r w:rsidRPr="00D623E2">
        <w:rPr>
          <w:rFonts w:ascii="Times New Roman" w:hAnsi="Times New Roman" w:cs="Times New Roman"/>
          <w:b/>
          <w:bCs/>
          <w:i/>
          <w:iCs/>
          <w:sz w:val="28"/>
          <w:szCs w:val="28"/>
        </w:rPr>
        <w:t>Chủ tịch Ủy ban nhân dân cấp tỉnh quyết định tiêu chuẩn, định mức diện tích chuyên dùng</w:t>
      </w:r>
      <w:r w:rsidRPr="00D623E2">
        <w:rPr>
          <w:rFonts w:ascii="Times New Roman" w:hAnsi="Times New Roman" w:cs="Times New Roman"/>
          <w:i/>
          <w:iCs/>
          <w:sz w:val="28"/>
          <w:szCs w:val="28"/>
        </w:rPr>
        <w:t xml:space="preserve"> của các cơ quan, tổ chức thuộc phạm vi quản lý của địa </w:t>
      </w:r>
      <w:r w:rsidRPr="00D623E2">
        <w:rPr>
          <w:rFonts w:ascii="Times New Roman" w:hAnsi="Times New Roman" w:cs="Times New Roman"/>
          <w:i/>
          <w:iCs/>
          <w:sz w:val="28"/>
          <w:szCs w:val="28"/>
        </w:rPr>
        <w:lastRenderedPageBreak/>
        <w:t>phương, bao gồm Đảng ủy Ủy ban nhân dân cấp tỉnh; trừ trường hợp quy định tại các điểm h, i và k khoản này.</w:t>
      </w:r>
    </w:p>
    <w:p w14:paraId="6A2A7C56" w14:textId="77777777" w:rsidR="00D623E2" w:rsidRPr="00D623E2" w:rsidRDefault="00D623E2" w:rsidP="002A2BEE">
      <w:pPr>
        <w:spacing w:before="80" w:after="0" w:line="240" w:lineRule="auto"/>
        <w:ind w:firstLine="709"/>
        <w:jc w:val="both"/>
        <w:rPr>
          <w:rFonts w:ascii="Times New Roman" w:hAnsi="Times New Roman" w:cs="Times New Roman"/>
          <w:i/>
          <w:iCs/>
          <w:sz w:val="28"/>
          <w:szCs w:val="28"/>
        </w:rPr>
      </w:pPr>
      <w:r w:rsidRPr="00D623E2">
        <w:rPr>
          <w:rFonts w:ascii="Times New Roman" w:hAnsi="Times New Roman" w:cs="Times New Roman"/>
          <w:i/>
          <w:iCs/>
          <w:sz w:val="28"/>
          <w:szCs w:val="28"/>
        </w:rPr>
        <w:t xml:space="preserve">m) </w:t>
      </w:r>
      <w:r w:rsidRPr="00D623E2">
        <w:rPr>
          <w:rFonts w:ascii="Times New Roman" w:hAnsi="Times New Roman" w:cs="Times New Roman"/>
          <w:b/>
          <w:bCs/>
          <w:i/>
          <w:iCs/>
          <w:sz w:val="28"/>
          <w:szCs w:val="28"/>
        </w:rPr>
        <w:t>Cơ quan, người có thẩm quyền quy định tại các điểm</w:t>
      </w:r>
      <w:r w:rsidRPr="00D623E2">
        <w:rPr>
          <w:rFonts w:ascii="Times New Roman" w:hAnsi="Times New Roman" w:cs="Times New Roman"/>
          <w:i/>
          <w:iCs/>
          <w:sz w:val="28"/>
          <w:szCs w:val="28"/>
        </w:rPr>
        <w:t xml:space="preserve"> d, đ và </w:t>
      </w:r>
      <w:r w:rsidRPr="00D623E2">
        <w:rPr>
          <w:rFonts w:ascii="Times New Roman" w:hAnsi="Times New Roman" w:cs="Times New Roman"/>
          <w:b/>
          <w:bCs/>
          <w:i/>
          <w:iCs/>
          <w:sz w:val="28"/>
          <w:szCs w:val="28"/>
        </w:rPr>
        <w:t>l khoản này được phân cấp thẩm quyền quyết định</w:t>
      </w:r>
      <w:r w:rsidRPr="00D623E2">
        <w:rPr>
          <w:rFonts w:ascii="Times New Roman" w:hAnsi="Times New Roman" w:cs="Times New Roman"/>
          <w:i/>
          <w:iCs/>
          <w:sz w:val="28"/>
          <w:szCs w:val="28"/>
        </w:rPr>
        <w:t>, cơ quan, người có thẩm quyền quy định tại các điểm a, b, c, e, g, h và i khoản này được giao thẩm quyền quyết định (sau đây gọi là phân cấp thẩm quyền quyết định) tiêu chuẩn, định mức diện tích chuyên dùng.</w:t>
      </w:r>
    </w:p>
    <w:p w14:paraId="7AF0D883" w14:textId="77777777" w:rsidR="00D623E2" w:rsidRPr="00D623E2" w:rsidRDefault="00D623E2" w:rsidP="002A2BEE">
      <w:pPr>
        <w:spacing w:before="80" w:after="0" w:line="240" w:lineRule="auto"/>
        <w:ind w:firstLine="709"/>
        <w:jc w:val="both"/>
        <w:rPr>
          <w:rFonts w:ascii="Times New Roman" w:hAnsi="Times New Roman" w:cs="Times New Roman"/>
          <w:i/>
          <w:iCs/>
          <w:sz w:val="28"/>
          <w:szCs w:val="28"/>
        </w:rPr>
      </w:pPr>
      <w:r w:rsidRPr="00D623E2">
        <w:rPr>
          <w:rFonts w:ascii="Times New Roman" w:hAnsi="Times New Roman" w:cs="Times New Roman"/>
          <w:i/>
          <w:iCs/>
          <w:sz w:val="28"/>
          <w:szCs w:val="28"/>
        </w:rPr>
        <w:t>Việc phân cấp của cơ quan, người có thẩm quyền quy định tại các điểm d, đ và l khoản này phải phù hợp với quy định tại Luật Tổ chức Chính phủ, Luật Tổ chức chính quyền địa phương.”.</w:t>
      </w:r>
    </w:p>
    <w:p w14:paraId="04AF21AA" w14:textId="77777777" w:rsidR="00D623E2" w:rsidRPr="00D623E2" w:rsidRDefault="00D623E2" w:rsidP="002A2BEE">
      <w:pPr>
        <w:spacing w:before="80" w:after="0" w:line="240" w:lineRule="auto"/>
        <w:ind w:firstLine="709"/>
        <w:jc w:val="both"/>
        <w:rPr>
          <w:rFonts w:ascii="Times New Roman" w:hAnsi="Times New Roman" w:cs="Times New Roman"/>
          <w:sz w:val="28"/>
          <w:szCs w:val="28"/>
        </w:rPr>
      </w:pPr>
      <w:r w:rsidRPr="00D623E2">
        <w:rPr>
          <w:rFonts w:ascii="Times New Roman" w:hAnsi="Times New Roman" w:cs="Times New Roman"/>
          <w:sz w:val="28"/>
          <w:szCs w:val="28"/>
        </w:rPr>
        <w:t>- Điểm l, điểm n khoản 2 Điều 11 Nghị định số 155/2025/NĐ-CP (</w:t>
      </w:r>
      <w:r w:rsidRPr="00D623E2">
        <w:rPr>
          <w:rFonts w:ascii="Times New Roman" w:hAnsi="Times New Roman" w:cs="Times New Roman"/>
          <w:i/>
          <w:iCs/>
          <w:sz w:val="28"/>
          <w:szCs w:val="28"/>
        </w:rPr>
        <w:t>được sửa đổi, bổ sung tại khoản 2 Điều 9 Nghị định số 369/2026/NĐ-CP</w:t>
      </w:r>
      <w:r w:rsidRPr="00D623E2">
        <w:rPr>
          <w:rFonts w:ascii="Times New Roman" w:hAnsi="Times New Roman" w:cs="Times New Roman"/>
          <w:sz w:val="28"/>
          <w:szCs w:val="28"/>
        </w:rPr>
        <w:t>):</w:t>
      </w:r>
    </w:p>
    <w:p w14:paraId="4DAB24D7" w14:textId="77777777" w:rsidR="00D623E2" w:rsidRPr="00D623E2" w:rsidRDefault="00D623E2" w:rsidP="002A2BEE">
      <w:pPr>
        <w:spacing w:before="80" w:after="0" w:line="240" w:lineRule="auto"/>
        <w:ind w:firstLine="709"/>
        <w:jc w:val="both"/>
        <w:rPr>
          <w:rFonts w:ascii="Times New Roman" w:hAnsi="Times New Roman" w:cs="Times New Roman"/>
          <w:i/>
          <w:iCs/>
          <w:color w:val="000000"/>
          <w:spacing w:val="4"/>
          <w:sz w:val="28"/>
          <w:szCs w:val="28"/>
        </w:rPr>
      </w:pPr>
      <w:r w:rsidRPr="00D623E2">
        <w:rPr>
          <w:rFonts w:ascii="Times New Roman" w:hAnsi="Times New Roman" w:cs="Times New Roman"/>
          <w:color w:val="000000"/>
          <w:spacing w:val="4"/>
          <w:sz w:val="28"/>
          <w:szCs w:val="28"/>
        </w:rPr>
        <w:t>“</w:t>
      </w:r>
      <w:r w:rsidRPr="00D623E2">
        <w:rPr>
          <w:rFonts w:ascii="Times New Roman" w:hAnsi="Times New Roman" w:cs="Times New Roman"/>
          <w:i/>
          <w:iCs/>
          <w:color w:val="000000"/>
          <w:spacing w:val="4"/>
          <w:sz w:val="28"/>
          <w:szCs w:val="28"/>
        </w:rPr>
        <w:t xml:space="preserve">l) </w:t>
      </w:r>
      <w:r w:rsidRPr="00D623E2">
        <w:rPr>
          <w:rFonts w:ascii="Times New Roman" w:hAnsi="Times New Roman" w:cs="Times New Roman"/>
          <w:b/>
          <w:bCs/>
          <w:i/>
          <w:iCs/>
          <w:color w:val="000000"/>
          <w:spacing w:val="4"/>
          <w:sz w:val="28"/>
          <w:szCs w:val="28"/>
        </w:rPr>
        <w:t>Chủ tịch Ủy ban nhân dân cấp tỉnh quyết định</w:t>
      </w:r>
      <w:r w:rsidRPr="00D623E2">
        <w:rPr>
          <w:rFonts w:ascii="Times New Roman" w:hAnsi="Times New Roman" w:cs="Times New Roman"/>
          <w:i/>
          <w:iCs/>
          <w:color w:val="000000"/>
          <w:spacing w:val="4"/>
          <w:sz w:val="28"/>
          <w:szCs w:val="28"/>
        </w:rPr>
        <w:t xml:space="preserve"> tiêu chuẩn, định mức diện tích chuyên dùng của các đơn vị thuộc phạm vi quản lý, trừ trường hợp quy định tại các điểm i, k và m khoản này.</w:t>
      </w:r>
    </w:p>
    <w:p w14:paraId="39B11AC8" w14:textId="77777777" w:rsidR="00D623E2" w:rsidRPr="00D623E2" w:rsidRDefault="00D623E2" w:rsidP="002A2BEE">
      <w:pPr>
        <w:spacing w:before="80" w:after="0" w:line="240" w:lineRule="auto"/>
        <w:ind w:firstLine="709"/>
        <w:jc w:val="both"/>
        <w:rPr>
          <w:rFonts w:ascii="Times New Roman" w:hAnsi="Times New Roman" w:cs="Times New Roman"/>
          <w:i/>
          <w:iCs/>
          <w:color w:val="000000"/>
          <w:spacing w:val="4"/>
          <w:sz w:val="28"/>
          <w:szCs w:val="28"/>
        </w:rPr>
      </w:pPr>
      <w:r w:rsidRPr="00D623E2">
        <w:rPr>
          <w:rFonts w:ascii="Times New Roman" w:hAnsi="Times New Roman" w:cs="Times New Roman"/>
          <w:i/>
          <w:iCs/>
          <w:color w:val="000000"/>
          <w:spacing w:val="4"/>
          <w:sz w:val="28"/>
          <w:szCs w:val="28"/>
        </w:rPr>
        <w:t>…</w:t>
      </w:r>
    </w:p>
    <w:p w14:paraId="5A5D39DB" w14:textId="77777777" w:rsidR="00D623E2" w:rsidRPr="00D623E2" w:rsidRDefault="00D623E2" w:rsidP="002A2BEE">
      <w:pPr>
        <w:spacing w:before="80" w:after="0" w:line="240" w:lineRule="auto"/>
        <w:ind w:firstLine="709"/>
        <w:jc w:val="both"/>
        <w:rPr>
          <w:rFonts w:ascii="Times New Roman" w:hAnsi="Times New Roman" w:cs="Times New Roman"/>
          <w:i/>
          <w:iCs/>
          <w:color w:val="000000"/>
          <w:spacing w:val="4"/>
          <w:sz w:val="28"/>
          <w:szCs w:val="28"/>
        </w:rPr>
      </w:pPr>
      <w:r w:rsidRPr="00D623E2">
        <w:rPr>
          <w:rFonts w:ascii="Times New Roman" w:hAnsi="Times New Roman" w:cs="Times New Roman"/>
          <w:i/>
          <w:iCs/>
          <w:color w:val="000000"/>
          <w:spacing w:val="4"/>
          <w:sz w:val="28"/>
          <w:szCs w:val="28"/>
        </w:rPr>
        <w:t xml:space="preserve">n) </w:t>
      </w:r>
      <w:r w:rsidRPr="00D623E2">
        <w:rPr>
          <w:rFonts w:ascii="Times New Roman" w:hAnsi="Times New Roman" w:cs="Times New Roman"/>
          <w:b/>
          <w:bCs/>
          <w:i/>
          <w:iCs/>
          <w:color w:val="000000"/>
          <w:spacing w:val="4"/>
          <w:sz w:val="28"/>
          <w:szCs w:val="28"/>
        </w:rPr>
        <w:t>Cơ quan, người có thẩm quyền quy định tại các điểm</w:t>
      </w:r>
      <w:r w:rsidRPr="00D623E2">
        <w:rPr>
          <w:rFonts w:ascii="Times New Roman" w:hAnsi="Times New Roman" w:cs="Times New Roman"/>
          <w:i/>
          <w:iCs/>
          <w:color w:val="000000"/>
          <w:spacing w:val="4"/>
          <w:sz w:val="28"/>
          <w:szCs w:val="28"/>
        </w:rPr>
        <w:t xml:space="preserve"> đ, e và </w:t>
      </w:r>
      <w:r w:rsidRPr="00D623E2">
        <w:rPr>
          <w:rFonts w:ascii="Times New Roman" w:hAnsi="Times New Roman" w:cs="Times New Roman"/>
          <w:b/>
          <w:bCs/>
          <w:i/>
          <w:iCs/>
          <w:color w:val="000000"/>
          <w:spacing w:val="4"/>
          <w:sz w:val="28"/>
          <w:szCs w:val="28"/>
        </w:rPr>
        <w:t>l khoản này được phân cấp thẩm quyền quyết định</w:t>
      </w:r>
      <w:r w:rsidRPr="00D623E2">
        <w:rPr>
          <w:rFonts w:ascii="Times New Roman" w:hAnsi="Times New Roman" w:cs="Times New Roman"/>
          <w:i/>
          <w:iCs/>
          <w:color w:val="000000"/>
          <w:spacing w:val="4"/>
          <w:sz w:val="28"/>
          <w:szCs w:val="28"/>
        </w:rPr>
        <w:t>, cơ quan, người có thẩm quyền quy định tại các điểm a, b, c, d, g, h, i và k được giao thẩm quyền quyết định (sau đây gọi là phân cấp thẩm quyền quyết định) tiêu chuẩn, định mức diện tích chuyên dùng.</w:t>
      </w:r>
    </w:p>
    <w:p w14:paraId="4581602C" w14:textId="77777777" w:rsidR="00D623E2" w:rsidRPr="00D623E2" w:rsidRDefault="00D623E2" w:rsidP="002A2BEE">
      <w:pPr>
        <w:spacing w:before="80" w:after="0" w:line="240" w:lineRule="auto"/>
        <w:ind w:firstLine="709"/>
        <w:jc w:val="both"/>
        <w:rPr>
          <w:rFonts w:ascii="Times New Roman" w:hAnsi="Times New Roman" w:cs="Times New Roman"/>
          <w:color w:val="000000"/>
          <w:spacing w:val="4"/>
          <w:sz w:val="28"/>
          <w:szCs w:val="28"/>
        </w:rPr>
      </w:pPr>
      <w:r w:rsidRPr="00D623E2">
        <w:rPr>
          <w:rFonts w:ascii="Times New Roman" w:hAnsi="Times New Roman" w:cs="Times New Roman"/>
          <w:i/>
          <w:iCs/>
          <w:color w:val="000000"/>
          <w:spacing w:val="4"/>
          <w:sz w:val="28"/>
          <w:szCs w:val="28"/>
        </w:rPr>
        <w:t>Việc phân cấp của cơ quan, người có thẩm quyền quy định tại các điểm đ, e và l khoản này phải phù hợp với quy định tại Luật Tổ chức Chính phủ, Luật Tổ chức chính quyền địa phương</w:t>
      </w:r>
      <w:r w:rsidRPr="00D623E2">
        <w:rPr>
          <w:rFonts w:ascii="Times New Roman" w:hAnsi="Times New Roman" w:cs="Times New Roman"/>
          <w:color w:val="000000"/>
          <w:spacing w:val="4"/>
          <w:sz w:val="28"/>
          <w:szCs w:val="28"/>
        </w:rPr>
        <w:t>.”.</w:t>
      </w:r>
    </w:p>
    <w:p w14:paraId="0F535B1E" w14:textId="77777777" w:rsidR="00D623E2" w:rsidRPr="00D623E2" w:rsidRDefault="00D623E2" w:rsidP="002A2BEE">
      <w:pPr>
        <w:spacing w:before="80" w:after="0" w:line="240" w:lineRule="auto"/>
        <w:ind w:firstLine="709"/>
        <w:jc w:val="both"/>
        <w:rPr>
          <w:rFonts w:ascii="Times New Roman" w:hAnsi="Times New Roman" w:cs="Times New Roman"/>
          <w:color w:val="000000"/>
          <w:spacing w:val="4"/>
          <w:sz w:val="28"/>
          <w:szCs w:val="28"/>
        </w:rPr>
      </w:pPr>
      <w:r w:rsidRPr="00D623E2">
        <w:rPr>
          <w:rFonts w:ascii="Times New Roman" w:hAnsi="Times New Roman" w:cs="Times New Roman"/>
          <w:sz w:val="28"/>
          <w:szCs w:val="28"/>
        </w:rPr>
        <w:t>- K</w:t>
      </w:r>
      <w:r w:rsidRPr="00D623E2">
        <w:rPr>
          <w:rFonts w:ascii="Times New Roman" w:hAnsi="Times New Roman" w:cs="Times New Roman"/>
          <w:color w:val="000000"/>
          <w:spacing w:val="4"/>
          <w:sz w:val="28"/>
          <w:szCs w:val="28"/>
        </w:rPr>
        <w:t xml:space="preserve">hoản 1 Điều 13 </w:t>
      </w:r>
      <w:r w:rsidRPr="00D623E2">
        <w:rPr>
          <w:rFonts w:ascii="Times New Roman" w:hAnsi="Times New Roman" w:cs="Times New Roman"/>
          <w:color w:val="000000"/>
          <w:sz w:val="28"/>
          <w:szCs w:val="28"/>
        </w:rPr>
        <w:t>Luật Tổ chức chính quyền địa phương số 72/2025/QH15, quy định:</w:t>
      </w:r>
    </w:p>
    <w:p w14:paraId="0BDB4D4B" w14:textId="77777777" w:rsidR="00D623E2" w:rsidRPr="00D623E2" w:rsidRDefault="00D623E2" w:rsidP="002A2BEE">
      <w:pPr>
        <w:spacing w:before="80" w:after="0" w:line="240" w:lineRule="auto"/>
        <w:ind w:firstLine="709"/>
        <w:jc w:val="both"/>
        <w:rPr>
          <w:rFonts w:ascii="Times New Roman" w:hAnsi="Times New Roman" w:cs="Times New Roman"/>
          <w:i/>
          <w:iCs/>
          <w:color w:val="000000"/>
          <w:spacing w:val="4"/>
          <w:sz w:val="28"/>
          <w:szCs w:val="28"/>
        </w:rPr>
      </w:pPr>
      <w:r w:rsidRPr="00D623E2">
        <w:rPr>
          <w:rFonts w:ascii="Times New Roman" w:hAnsi="Times New Roman" w:cs="Times New Roman"/>
          <w:i/>
          <w:iCs/>
          <w:color w:val="000000"/>
          <w:spacing w:val="4"/>
          <w:sz w:val="28"/>
          <w:szCs w:val="28"/>
        </w:rPr>
        <w:t>“</w:t>
      </w:r>
      <w:r w:rsidRPr="00D623E2">
        <w:rPr>
          <w:rFonts w:ascii="Times New Roman" w:hAnsi="Times New Roman" w:cs="Times New Roman"/>
          <w:b/>
          <w:bCs/>
          <w:i/>
          <w:iCs/>
          <w:color w:val="000000"/>
          <w:spacing w:val="4"/>
          <w:sz w:val="28"/>
          <w:szCs w:val="28"/>
        </w:rPr>
        <w:t>Điều 13. Phân cấp</w:t>
      </w:r>
    </w:p>
    <w:p w14:paraId="7730DCFB" w14:textId="77777777" w:rsidR="00D623E2" w:rsidRPr="00D623E2" w:rsidRDefault="00D623E2" w:rsidP="002A2BEE">
      <w:pPr>
        <w:spacing w:before="80" w:after="0" w:line="240" w:lineRule="auto"/>
        <w:ind w:firstLine="709"/>
        <w:jc w:val="both"/>
        <w:rPr>
          <w:rFonts w:ascii="Times New Roman" w:hAnsi="Times New Roman" w:cs="Times New Roman"/>
          <w:i/>
          <w:iCs/>
          <w:color w:val="000000"/>
          <w:spacing w:val="4"/>
          <w:sz w:val="28"/>
          <w:szCs w:val="28"/>
        </w:rPr>
      </w:pPr>
      <w:r w:rsidRPr="00D623E2">
        <w:rPr>
          <w:rFonts w:ascii="Times New Roman" w:hAnsi="Times New Roman" w:cs="Times New Roman"/>
          <w:i/>
          <w:iCs/>
          <w:color w:val="000000"/>
          <w:spacing w:val="4"/>
          <w:sz w:val="28"/>
          <w:szCs w:val="28"/>
        </w:rPr>
        <w:t xml:space="preserve">1. Hội đồng nhân dân cấp tỉnh phân cấp cho Ủy ban nhân dân cùng cấp hoặc Hội đồng nhân dân cấp xã; Ủy ban nhân dân cấp tỉnh, </w:t>
      </w:r>
      <w:r w:rsidRPr="00D623E2">
        <w:rPr>
          <w:rFonts w:ascii="Times New Roman" w:hAnsi="Times New Roman" w:cs="Times New Roman"/>
          <w:b/>
          <w:bCs/>
          <w:i/>
          <w:iCs/>
          <w:color w:val="000000"/>
          <w:spacing w:val="4"/>
          <w:sz w:val="28"/>
          <w:szCs w:val="28"/>
        </w:rPr>
        <w:t>Chủ tịch Ủy ban nhân dân cấp tỉnh phân cấp cho cơ quan chuyên môn, tổ chức hành chính khác</w:t>
      </w:r>
      <w:r w:rsidRPr="00D623E2">
        <w:rPr>
          <w:rFonts w:ascii="Times New Roman" w:hAnsi="Times New Roman" w:cs="Times New Roman"/>
          <w:i/>
          <w:iCs/>
          <w:color w:val="000000"/>
          <w:spacing w:val="4"/>
          <w:sz w:val="28"/>
          <w:szCs w:val="28"/>
        </w:rPr>
        <w:t xml:space="preserve"> </w:t>
      </w:r>
      <w:r w:rsidRPr="00D623E2">
        <w:rPr>
          <w:rFonts w:ascii="Times New Roman" w:hAnsi="Times New Roman" w:cs="Times New Roman"/>
          <w:b/>
          <w:bCs/>
          <w:i/>
          <w:iCs/>
          <w:color w:val="000000"/>
          <w:spacing w:val="4"/>
          <w:sz w:val="28"/>
          <w:szCs w:val="28"/>
        </w:rPr>
        <w:t>thuộc Ủy ban nhân dân cấp mình, Ủy ban nhân dân, Chủ tịch Ủy ban nhân dân cấp xã</w:t>
      </w:r>
      <w:r w:rsidRPr="00D623E2">
        <w:rPr>
          <w:rFonts w:ascii="Times New Roman" w:hAnsi="Times New Roman" w:cs="Times New Roman"/>
          <w:i/>
          <w:iCs/>
          <w:color w:val="000000"/>
          <w:spacing w:val="4"/>
          <w:sz w:val="28"/>
          <w:szCs w:val="28"/>
        </w:rPr>
        <w:t xml:space="preserve"> thực hiện liên tục, thường xuyên một hoặc một số nhiệm vụ, quyền hạn mà mình được giao theo quy định của pháp luật, trừ trường hợp pháp luật quy định không được phân cấp.</w:t>
      </w:r>
    </w:p>
    <w:p w14:paraId="289A85DE" w14:textId="77777777" w:rsidR="00D623E2" w:rsidRDefault="00D623E2" w:rsidP="002A2BEE">
      <w:pPr>
        <w:spacing w:before="80" w:after="0" w:line="240" w:lineRule="auto"/>
        <w:ind w:firstLine="709"/>
        <w:jc w:val="both"/>
        <w:rPr>
          <w:i/>
          <w:iCs/>
          <w:color w:val="000000"/>
          <w:spacing w:val="4"/>
          <w:sz w:val="28"/>
          <w:szCs w:val="28"/>
        </w:rPr>
      </w:pPr>
      <w:r w:rsidRPr="00D623E2">
        <w:rPr>
          <w:rFonts w:ascii="Times New Roman" w:hAnsi="Times New Roman" w:cs="Times New Roman"/>
          <w:i/>
          <w:iCs/>
          <w:color w:val="000000"/>
          <w:spacing w:val="4"/>
          <w:sz w:val="28"/>
          <w:szCs w:val="28"/>
        </w:rPr>
        <w:t xml:space="preserve">Ủy ban nhân dân cấp tỉnh, </w:t>
      </w:r>
      <w:r w:rsidRPr="00D623E2">
        <w:rPr>
          <w:rFonts w:ascii="Times New Roman" w:hAnsi="Times New Roman" w:cs="Times New Roman"/>
          <w:b/>
          <w:bCs/>
          <w:i/>
          <w:iCs/>
          <w:color w:val="000000"/>
          <w:spacing w:val="4"/>
          <w:sz w:val="28"/>
          <w:szCs w:val="28"/>
        </w:rPr>
        <w:t>Chủ tịch Ủy ban nhân dân cấp tỉnh phân cấp cho đơn vị sự nghiệp công lập thuộc phạm vi quản lý</w:t>
      </w:r>
      <w:r w:rsidRPr="00D623E2">
        <w:rPr>
          <w:rFonts w:ascii="Times New Roman" w:hAnsi="Times New Roman" w:cs="Times New Roman"/>
          <w:i/>
          <w:iCs/>
          <w:color w:val="000000"/>
          <w:spacing w:val="4"/>
          <w:sz w:val="28"/>
          <w:szCs w:val="28"/>
        </w:rPr>
        <w:t xml:space="preserve"> thực hiện liên tục, thường xuyên một hoặc một số nhiệm vụ, quyền hạn mà mình được giao theo quy định của pháp luật để tăng quyền tự chủ cho các đơn vị sự nghiệp công lập trong việc quản trị đơn vị và cung ứng dịch vụ công, trừ trường hợp pháp luật quy định không được phân cấp”.</w:t>
      </w:r>
    </w:p>
    <w:p w14:paraId="6C3AB3F6" w14:textId="515961AD" w:rsidR="00D623E2" w:rsidRPr="00D623E2" w:rsidRDefault="00D623E2" w:rsidP="002A2BEE">
      <w:pPr>
        <w:spacing w:before="80" w:after="0" w:line="240" w:lineRule="auto"/>
        <w:ind w:firstLine="709"/>
        <w:jc w:val="both"/>
        <w:rPr>
          <w:rFonts w:ascii="Times New Roman" w:hAnsi="Times New Roman" w:cs="Times New Roman"/>
          <w:sz w:val="28"/>
          <w:szCs w:val="28"/>
        </w:rPr>
      </w:pPr>
      <w:r>
        <w:rPr>
          <w:rFonts w:ascii="Times New Roman" w:hAnsi="Times New Roman" w:cs="Times New Roman"/>
          <w:color w:val="000000"/>
          <w:spacing w:val="4"/>
          <w:sz w:val="28"/>
          <w:szCs w:val="28"/>
        </w:rPr>
        <w:lastRenderedPageBreak/>
        <w:t xml:space="preserve">Căn cứ quy định nêu trên Sở Tài chính đã có Tờ trình số 189/TTr-STC ngày 21/10/2026 </w:t>
      </w:r>
      <w:r w:rsidRPr="00F3097D">
        <w:rPr>
          <w:rFonts w:ascii="Times New Roman" w:hAnsi="Times New Roman" w:cs="Times New Roman"/>
          <w:iCs/>
          <w:sz w:val="28"/>
          <w:szCs w:val="28"/>
        </w:rPr>
        <w:t xml:space="preserve">trình Chủ tịch UBND tỉnh đăng ký xây dựng </w:t>
      </w:r>
      <w:r w:rsidRPr="000C0F7B">
        <w:rPr>
          <w:rFonts w:ascii="Times New Roman" w:hAnsi="Times New Roman" w:cs="Times New Roman"/>
          <w:sz w:val="28"/>
          <w:szCs w:val="28"/>
        </w:rPr>
        <w:t xml:space="preserve">Quyết định </w:t>
      </w:r>
      <w:r w:rsidRPr="0076671E">
        <w:rPr>
          <w:rFonts w:ascii="Times New Roman" w:hAnsi="Times New Roman" w:cs="Times New Roman"/>
          <w:sz w:val="28"/>
          <w:szCs w:val="28"/>
          <w:lang w:val="nl-NL"/>
        </w:rPr>
        <w:t>phân cấp thẩm quyền quyết định tiêu chuẩn, định mức diện tích chuyên dùng của các cơ quan, tổ chức, đơn vị; diện tích công trình sự nghiệp của các đơn vị thuộc phạm vi quản lý của tỉnh Quảng Ngãi</w:t>
      </w:r>
      <w:r>
        <w:rPr>
          <w:rFonts w:ascii="Times New Roman" w:hAnsi="Times New Roman" w:cs="Times New Roman"/>
          <w:sz w:val="28"/>
          <w:szCs w:val="28"/>
          <w:lang w:val="nl-NL"/>
        </w:rPr>
        <w:t xml:space="preserve"> </w:t>
      </w:r>
      <w:r w:rsidRPr="00F3097D">
        <w:rPr>
          <w:rFonts w:ascii="Times New Roman" w:hAnsi="Times New Roman" w:cs="Times New Roman"/>
          <w:iCs/>
          <w:sz w:val="28"/>
          <w:szCs w:val="28"/>
        </w:rPr>
        <w:t xml:space="preserve">và đã được Chủ tịch UBND tỉnh thống nhất tại Công văn số </w:t>
      </w:r>
      <w:r>
        <w:rPr>
          <w:rFonts w:ascii="Times New Roman" w:hAnsi="Times New Roman" w:cs="Times New Roman"/>
          <w:iCs/>
          <w:sz w:val="28"/>
          <w:szCs w:val="28"/>
        </w:rPr>
        <w:t>11084</w:t>
      </w:r>
      <w:r w:rsidRPr="00F3097D">
        <w:rPr>
          <w:rFonts w:ascii="Times New Roman" w:hAnsi="Times New Roman" w:cs="Times New Roman"/>
          <w:iCs/>
          <w:sz w:val="28"/>
          <w:szCs w:val="28"/>
        </w:rPr>
        <w:t xml:space="preserve">/UBND-KTTH ngày </w:t>
      </w:r>
      <w:r>
        <w:rPr>
          <w:rFonts w:ascii="Times New Roman" w:hAnsi="Times New Roman" w:cs="Times New Roman"/>
          <w:iCs/>
          <w:sz w:val="28"/>
          <w:szCs w:val="28"/>
        </w:rPr>
        <w:t>23/10</w:t>
      </w:r>
      <w:r w:rsidRPr="00F3097D">
        <w:rPr>
          <w:rFonts w:ascii="Times New Roman" w:hAnsi="Times New Roman" w:cs="Times New Roman"/>
          <w:iCs/>
          <w:sz w:val="28"/>
          <w:szCs w:val="28"/>
        </w:rPr>
        <w:t>/2026</w:t>
      </w:r>
      <w:r w:rsidR="00163966">
        <w:rPr>
          <w:rFonts w:ascii="Times New Roman" w:hAnsi="Times New Roman" w:cs="Times New Roman"/>
          <w:iCs/>
          <w:sz w:val="28"/>
          <w:szCs w:val="28"/>
        </w:rPr>
        <w:t>.</w:t>
      </w:r>
    </w:p>
    <w:p w14:paraId="1F106FA3" w14:textId="77777777" w:rsidR="0076671E" w:rsidRPr="00300760" w:rsidRDefault="0076671E" w:rsidP="002A2BEE">
      <w:pPr>
        <w:spacing w:before="80" w:after="0" w:line="240" w:lineRule="auto"/>
        <w:ind w:firstLine="720"/>
        <w:jc w:val="both"/>
        <w:rPr>
          <w:rFonts w:ascii="Times New Roman" w:hAnsi="Times New Roman" w:cs="Times New Roman"/>
          <w:b/>
          <w:sz w:val="28"/>
          <w:szCs w:val="28"/>
        </w:rPr>
      </w:pPr>
      <w:r w:rsidRPr="00300760">
        <w:rPr>
          <w:rFonts w:ascii="Times New Roman" w:hAnsi="Times New Roman" w:cs="Times New Roman"/>
          <w:b/>
          <w:sz w:val="28"/>
          <w:szCs w:val="28"/>
          <w:lang w:val="en"/>
        </w:rPr>
        <w:t>2. Mục</w:t>
      </w:r>
      <w:r w:rsidRPr="00300760">
        <w:rPr>
          <w:rFonts w:ascii="Times New Roman" w:hAnsi="Times New Roman" w:cs="Times New Roman"/>
          <w:b/>
          <w:sz w:val="28"/>
          <w:szCs w:val="28"/>
          <w:lang w:val="vi-VN"/>
        </w:rPr>
        <w:t> đ</w:t>
      </w:r>
      <w:r w:rsidRPr="00300760">
        <w:rPr>
          <w:rFonts w:ascii="Times New Roman" w:hAnsi="Times New Roman" w:cs="Times New Roman"/>
          <w:b/>
          <w:sz w:val="28"/>
          <w:szCs w:val="28"/>
        </w:rPr>
        <w:t>ích, yêu c</w:t>
      </w:r>
      <w:r w:rsidRPr="00300760">
        <w:rPr>
          <w:rFonts w:ascii="Times New Roman" w:hAnsi="Times New Roman" w:cs="Times New Roman"/>
          <w:b/>
          <w:sz w:val="28"/>
          <w:szCs w:val="28"/>
          <w:lang w:val="vi-VN"/>
        </w:rPr>
        <w:t>ầu đ</w:t>
      </w:r>
      <w:r w:rsidRPr="00300760">
        <w:rPr>
          <w:rFonts w:ascii="Times New Roman" w:hAnsi="Times New Roman" w:cs="Times New Roman"/>
          <w:b/>
          <w:sz w:val="28"/>
          <w:szCs w:val="28"/>
        </w:rPr>
        <w:t>ánh giá</w:t>
      </w:r>
    </w:p>
    <w:p w14:paraId="63130A4C" w14:textId="19F3C11D" w:rsidR="007B7BC0" w:rsidRDefault="007B7BC0" w:rsidP="002A2BEE">
      <w:pPr>
        <w:spacing w:before="8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Rà soát nội dung dự thảo Quyết định, xác định các nội dung phân cấp trong thực hiện nhiệm vụ, quyền hạn của các cơ quan, đơn vị, tổ chức (nếu có).</w:t>
      </w:r>
    </w:p>
    <w:p w14:paraId="6C7EF15B" w14:textId="77777777" w:rsidR="007B7BC0" w:rsidRDefault="007B7BC0" w:rsidP="002A2BEE">
      <w:pPr>
        <w:spacing w:before="8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Rà soát nội dung, xác định, đánh giá các nội dung liên quan đến việc ứng dụng, thúc đẩy phát triển khoa học, công nghệ, đổi mới sáng tạo và chuyển đổi số trong dự thảo đảm bảo đồng bộ, thống nhất, có tính khả thi khi tổ chức thực hiện trên thực tiễn (nếu có).</w:t>
      </w:r>
    </w:p>
    <w:p w14:paraId="5CFE118A" w14:textId="77777777" w:rsidR="007B7BC0" w:rsidRDefault="007B7BC0" w:rsidP="002A2BEE">
      <w:pPr>
        <w:spacing w:before="80"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eastAsia="Times New Roman" w:hAnsi="Times New Roman" w:cs="Times New Roman"/>
          <w:sz w:val="28"/>
          <w:szCs w:val="28"/>
        </w:rPr>
        <w:t>Rà soát nội dung, xác định, đánh giá các nội dung liên quan đến b</w:t>
      </w:r>
      <w:r w:rsidRPr="002C5BA9">
        <w:rPr>
          <w:rFonts w:ascii="Times New Roman" w:hAnsi="Times New Roman" w:cs="Times New Roman"/>
          <w:sz w:val="28"/>
          <w:szCs w:val="28"/>
        </w:rPr>
        <w:t xml:space="preserve">ình đẳng giới </w:t>
      </w:r>
      <w:r>
        <w:rPr>
          <w:rFonts w:ascii="Times New Roman" w:hAnsi="Times New Roman" w:cs="Times New Roman"/>
          <w:sz w:val="28"/>
          <w:szCs w:val="28"/>
        </w:rPr>
        <w:t>và</w:t>
      </w:r>
      <w:r w:rsidRPr="002C5BA9">
        <w:rPr>
          <w:rFonts w:ascii="Times New Roman" w:hAnsi="Times New Roman" w:cs="Times New Roman"/>
          <w:sz w:val="28"/>
          <w:szCs w:val="28"/>
        </w:rPr>
        <w:t xml:space="preserve"> </w:t>
      </w:r>
      <w:r>
        <w:rPr>
          <w:rFonts w:ascii="Times New Roman" w:hAnsi="Times New Roman" w:cs="Times New Roman"/>
          <w:sz w:val="28"/>
          <w:szCs w:val="28"/>
        </w:rPr>
        <w:t>c</w:t>
      </w:r>
      <w:r w:rsidRPr="002C5BA9">
        <w:rPr>
          <w:rFonts w:ascii="Times New Roman" w:hAnsi="Times New Roman" w:cs="Times New Roman"/>
          <w:sz w:val="28"/>
          <w:szCs w:val="28"/>
        </w:rPr>
        <w:t>hính sách dân tộ</w:t>
      </w:r>
      <w:r>
        <w:rPr>
          <w:rFonts w:ascii="Times New Roman" w:hAnsi="Times New Roman" w:cs="Times New Roman"/>
          <w:sz w:val="28"/>
          <w:szCs w:val="28"/>
        </w:rPr>
        <w:t>c đ</w:t>
      </w:r>
      <w:r w:rsidRPr="002C5BA9">
        <w:rPr>
          <w:rFonts w:ascii="Times New Roman" w:hAnsi="Times New Roman" w:cs="Times New Roman"/>
          <w:sz w:val="28"/>
          <w:szCs w:val="28"/>
        </w:rPr>
        <w:t xml:space="preserve">ảm bảo không tạo ra rào cản phân biệt đối xử, </w:t>
      </w:r>
      <w:r>
        <w:rPr>
          <w:rFonts w:ascii="Times New Roman" w:hAnsi="Times New Roman" w:cs="Times New Roman"/>
          <w:sz w:val="28"/>
          <w:szCs w:val="28"/>
        </w:rPr>
        <w:t>đảm bảo</w:t>
      </w:r>
      <w:r w:rsidRPr="002C5BA9">
        <w:rPr>
          <w:rFonts w:ascii="Times New Roman" w:hAnsi="Times New Roman" w:cs="Times New Roman"/>
          <w:sz w:val="28"/>
          <w:szCs w:val="28"/>
        </w:rPr>
        <w:t xml:space="preserve"> công bằng, chú trọng các khu vực có điều kiện khó khăn</w:t>
      </w:r>
      <w:r>
        <w:rPr>
          <w:rFonts w:ascii="Times New Roman" w:hAnsi="Times New Roman" w:cs="Times New Roman"/>
          <w:sz w:val="28"/>
          <w:szCs w:val="28"/>
        </w:rPr>
        <w:t xml:space="preserve"> </w:t>
      </w:r>
      <w:r>
        <w:rPr>
          <w:rFonts w:ascii="Times New Roman" w:eastAsia="Times New Roman" w:hAnsi="Times New Roman" w:cs="Times New Roman"/>
          <w:sz w:val="28"/>
          <w:szCs w:val="28"/>
        </w:rPr>
        <w:t>(nếu có)</w:t>
      </w:r>
      <w:r w:rsidRPr="002C5BA9">
        <w:rPr>
          <w:rFonts w:ascii="Times New Roman" w:hAnsi="Times New Roman" w:cs="Times New Roman"/>
          <w:sz w:val="28"/>
          <w:szCs w:val="28"/>
        </w:rPr>
        <w:t>.</w:t>
      </w:r>
    </w:p>
    <w:p w14:paraId="54977FE7" w14:textId="77777777" w:rsidR="0076671E" w:rsidRPr="00661865" w:rsidRDefault="0076671E" w:rsidP="002A2BEE">
      <w:pPr>
        <w:spacing w:before="80" w:after="0" w:line="240" w:lineRule="auto"/>
        <w:ind w:firstLine="720"/>
        <w:jc w:val="both"/>
        <w:rPr>
          <w:rFonts w:ascii="Times New Roman" w:hAnsi="Times New Roman" w:cs="Times New Roman"/>
          <w:b/>
          <w:sz w:val="28"/>
          <w:szCs w:val="28"/>
        </w:rPr>
      </w:pPr>
      <w:r w:rsidRPr="00661865">
        <w:rPr>
          <w:rFonts w:ascii="Times New Roman" w:hAnsi="Times New Roman" w:cs="Times New Roman"/>
          <w:b/>
          <w:sz w:val="28"/>
          <w:szCs w:val="28"/>
          <w:lang w:val="en"/>
        </w:rPr>
        <w:t>II. K</w:t>
      </w:r>
      <w:r w:rsidRPr="00661865">
        <w:rPr>
          <w:rFonts w:ascii="Times New Roman" w:hAnsi="Times New Roman" w:cs="Times New Roman"/>
          <w:b/>
          <w:sz w:val="28"/>
          <w:szCs w:val="28"/>
          <w:lang w:val="vi-VN"/>
        </w:rPr>
        <w:t>ẾT QUẢ Đ</w:t>
      </w:r>
      <w:r w:rsidRPr="00661865">
        <w:rPr>
          <w:rFonts w:ascii="Times New Roman" w:hAnsi="Times New Roman" w:cs="Times New Roman"/>
          <w:b/>
          <w:sz w:val="28"/>
          <w:szCs w:val="28"/>
        </w:rPr>
        <w:t>ÁNH GIÁ</w:t>
      </w:r>
    </w:p>
    <w:p w14:paraId="05C6244C" w14:textId="77777777" w:rsidR="00661865" w:rsidRDefault="0076671E" w:rsidP="002A2BEE">
      <w:pPr>
        <w:shd w:val="clear" w:color="auto" w:fill="FFFFFF"/>
        <w:spacing w:before="80" w:after="0" w:line="240" w:lineRule="auto"/>
        <w:ind w:firstLine="720"/>
        <w:jc w:val="both"/>
        <w:rPr>
          <w:rFonts w:ascii="Times New Roman" w:eastAsia="Calibri" w:hAnsi="Times New Roman" w:cs="Times New Roman"/>
          <w:sz w:val="28"/>
          <w:szCs w:val="28"/>
          <w:lang w:val="fi-FI"/>
        </w:rPr>
      </w:pPr>
      <w:r w:rsidRPr="002A2BEE">
        <w:rPr>
          <w:rFonts w:ascii="Times New Roman" w:hAnsi="Times New Roman" w:cs="Times New Roman"/>
          <w:b/>
          <w:sz w:val="28"/>
          <w:szCs w:val="28"/>
          <w:lang w:val="en"/>
        </w:rPr>
        <w:t>1. Đánh giá th</w:t>
      </w:r>
      <w:r w:rsidRPr="002A2BEE">
        <w:rPr>
          <w:rFonts w:ascii="Times New Roman" w:hAnsi="Times New Roman" w:cs="Times New Roman"/>
          <w:b/>
          <w:sz w:val="28"/>
          <w:szCs w:val="28"/>
          <w:lang w:val="vi-VN"/>
        </w:rPr>
        <w:t>ủ tục h</w:t>
      </w:r>
      <w:r w:rsidRPr="002A2BEE">
        <w:rPr>
          <w:rFonts w:ascii="Times New Roman" w:hAnsi="Times New Roman" w:cs="Times New Roman"/>
          <w:b/>
          <w:sz w:val="28"/>
          <w:szCs w:val="28"/>
        </w:rPr>
        <w:t>ành chính</w:t>
      </w:r>
      <w:r w:rsidR="00661865" w:rsidRPr="002A2BEE">
        <w:rPr>
          <w:rFonts w:ascii="Times New Roman" w:hAnsi="Times New Roman" w:cs="Times New Roman"/>
          <w:b/>
          <w:sz w:val="28"/>
          <w:szCs w:val="28"/>
        </w:rPr>
        <w:t>:</w:t>
      </w:r>
      <w:r w:rsidR="00661865">
        <w:rPr>
          <w:rFonts w:ascii="Times New Roman" w:hAnsi="Times New Roman" w:cs="Times New Roman"/>
          <w:bCs/>
          <w:sz w:val="28"/>
          <w:szCs w:val="28"/>
        </w:rPr>
        <w:t xml:space="preserve"> </w:t>
      </w:r>
      <w:r w:rsidR="00661865" w:rsidRPr="00720B29">
        <w:rPr>
          <w:rFonts w:ascii="Times New Roman" w:eastAsia="Calibri" w:hAnsi="Times New Roman" w:cs="Times New Roman"/>
          <w:sz w:val="28"/>
          <w:szCs w:val="28"/>
          <w:lang w:val="fi-FI"/>
        </w:rPr>
        <w:t xml:space="preserve">Dự thảo </w:t>
      </w:r>
      <w:r w:rsidR="00661865">
        <w:rPr>
          <w:rFonts w:ascii="Times New Roman" w:eastAsia="Calibri" w:hAnsi="Times New Roman" w:cs="Times New Roman"/>
          <w:sz w:val="28"/>
          <w:szCs w:val="28"/>
          <w:lang w:val="fi-FI"/>
        </w:rPr>
        <w:t>Q</w:t>
      </w:r>
      <w:r w:rsidR="00661865" w:rsidRPr="00580D0D">
        <w:rPr>
          <w:rFonts w:ascii="Times New Roman" w:eastAsia="Calibri" w:hAnsi="Times New Roman" w:cs="Times New Roman"/>
          <w:sz w:val="28"/>
          <w:szCs w:val="28"/>
          <w:lang w:val="fi-FI"/>
        </w:rPr>
        <w:t xml:space="preserve">uyết </w:t>
      </w:r>
      <w:r w:rsidR="00661865">
        <w:rPr>
          <w:rFonts w:ascii="Times New Roman" w:eastAsia="Calibri" w:hAnsi="Times New Roman" w:cs="Times New Roman"/>
          <w:sz w:val="28"/>
          <w:szCs w:val="28"/>
          <w:lang w:val="fi-FI"/>
        </w:rPr>
        <w:t>định không có quy định về thủ tục hành chính.</w:t>
      </w:r>
    </w:p>
    <w:p w14:paraId="2357BD6D" w14:textId="6D0513CB" w:rsidR="00661865" w:rsidRDefault="0076671E" w:rsidP="002A2BEE">
      <w:pPr>
        <w:spacing w:before="80" w:after="0" w:line="240" w:lineRule="auto"/>
        <w:ind w:firstLine="720"/>
        <w:jc w:val="both"/>
        <w:rPr>
          <w:rFonts w:ascii="Times New Roman" w:hAnsi="Times New Roman" w:cs="Times New Roman"/>
          <w:bCs/>
          <w:iCs/>
          <w:sz w:val="28"/>
          <w:szCs w:val="28"/>
        </w:rPr>
      </w:pPr>
      <w:r w:rsidRPr="002A2BEE">
        <w:rPr>
          <w:rFonts w:ascii="Times New Roman" w:hAnsi="Times New Roman" w:cs="Times New Roman"/>
          <w:b/>
          <w:sz w:val="28"/>
          <w:szCs w:val="28"/>
          <w:lang w:val="en"/>
        </w:rPr>
        <w:t>2. Vi</w:t>
      </w:r>
      <w:r w:rsidRPr="002A2BEE">
        <w:rPr>
          <w:rFonts w:ascii="Times New Roman" w:hAnsi="Times New Roman" w:cs="Times New Roman"/>
          <w:b/>
          <w:sz w:val="28"/>
          <w:szCs w:val="28"/>
          <w:lang w:val="vi-VN"/>
        </w:rPr>
        <w:t>ệc ph</w:t>
      </w:r>
      <w:r w:rsidRPr="002A2BEE">
        <w:rPr>
          <w:rFonts w:ascii="Times New Roman" w:hAnsi="Times New Roman" w:cs="Times New Roman"/>
          <w:b/>
          <w:sz w:val="28"/>
          <w:szCs w:val="28"/>
        </w:rPr>
        <w:t>ân quy</w:t>
      </w:r>
      <w:r w:rsidRPr="002A2BEE">
        <w:rPr>
          <w:rFonts w:ascii="Times New Roman" w:hAnsi="Times New Roman" w:cs="Times New Roman"/>
          <w:b/>
          <w:sz w:val="28"/>
          <w:szCs w:val="28"/>
          <w:lang w:val="vi-VN"/>
        </w:rPr>
        <w:t>ền, ph</w:t>
      </w:r>
      <w:r w:rsidRPr="002A2BEE">
        <w:rPr>
          <w:rFonts w:ascii="Times New Roman" w:hAnsi="Times New Roman" w:cs="Times New Roman"/>
          <w:b/>
          <w:sz w:val="28"/>
          <w:szCs w:val="28"/>
        </w:rPr>
        <w:t>ân c</w:t>
      </w:r>
      <w:r w:rsidRPr="002A2BEE">
        <w:rPr>
          <w:rFonts w:ascii="Times New Roman" w:hAnsi="Times New Roman" w:cs="Times New Roman"/>
          <w:b/>
          <w:sz w:val="28"/>
          <w:szCs w:val="28"/>
          <w:lang w:val="vi-VN"/>
        </w:rPr>
        <w:t>ấp</w:t>
      </w:r>
      <w:r w:rsidR="00661865" w:rsidRPr="002A2BEE">
        <w:rPr>
          <w:rFonts w:ascii="Times New Roman" w:hAnsi="Times New Roman" w:cs="Times New Roman"/>
          <w:b/>
          <w:sz w:val="28"/>
          <w:szCs w:val="28"/>
        </w:rPr>
        <w:t>:</w:t>
      </w:r>
      <w:r w:rsidRPr="0076671E">
        <w:rPr>
          <w:rFonts w:ascii="Times New Roman" w:hAnsi="Times New Roman" w:cs="Times New Roman"/>
          <w:bCs/>
          <w:sz w:val="28"/>
          <w:szCs w:val="28"/>
          <w:lang w:val="vi-VN"/>
        </w:rPr>
        <w:t xml:space="preserve"> </w:t>
      </w:r>
      <w:r w:rsidR="00661865">
        <w:rPr>
          <w:rFonts w:ascii="Times New Roman" w:hAnsi="Times New Roman" w:cs="Times New Roman"/>
          <w:bCs/>
          <w:iCs/>
          <w:sz w:val="28"/>
          <w:szCs w:val="28"/>
        </w:rPr>
        <w:t xml:space="preserve">Nội dung phân cấp trong dự thảo Quyết định là giao thẩm quyền quyết định </w:t>
      </w:r>
      <w:r w:rsidR="00661865" w:rsidRPr="0076671E">
        <w:rPr>
          <w:rFonts w:ascii="Times New Roman" w:hAnsi="Times New Roman" w:cs="Times New Roman"/>
          <w:sz w:val="28"/>
          <w:szCs w:val="28"/>
          <w:lang w:val="nl-NL"/>
        </w:rPr>
        <w:t>tiêu chuẩn, định mức diện tích chuyên dùng của các cơ quan, tổ chức, đơn vị; diện tích công trình sự nghiệp của các đơn vị thuộc phạm vi quản lý của tỉnh Quảng Ngãi</w:t>
      </w:r>
      <w:r w:rsidR="00661865">
        <w:rPr>
          <w:rFonts w:ascii="Times New Roman" w:hAnsi="Times New Roman" w:cs="Times New Roman"/>
          <w:sz w:val="28"/>
          <w:szCs w:val="28"/>
          <w:lang w:val="nl-NL"/>
        </w:rPr>
        <w:t xml:space="preserve"> </w:t>
      </w:r>
      <w:r w:rsidR="00661865" w:rsidRPr="00661865">
        <w:rPr>
          <w:rFonts w:ascii="Times New Roman" w:hAnsi="Times New Roman" w:cs="Times New Roman"/>
          <w:sz w:val="28"/>
          <w:szCs w:val="28"/>
          <w:lang w:val="nl-NL"/>
        </w:rPr>
        <w:t xml:space="preserve">cho </w:t>
      </w:r>
      <w:r w:rsidR="00661865">
        <w:rPr>
          <w:rFonts w:ascii="Times New Roman" w:hAnsi="Times New Roman" w:cs="Times New Roman"/>
          <w:sz w:val="28"/>
          <w:szCs w:val="28"/>
          <w:lang w:val="nl-NL"/>
        </w:rPr>
        <w:t>c</w:t>
      </w:r>
      <w:r w:rsidR="00661865" w:rsidRPr="00661865">
        <w:rPr>
          <w:rFonts w:ascii="Times New Roman" w:hAnsi="Times New Roman" w:cs="Times New Roman"/>
          <w:bCs/>
          <w:sz w:val="28"/>
          <w:szCs w:val="28"/>
        </w:rPr>
        <w:t>ơ quan, tổ chức</w:t>
      </w:r>
      <w:r w:rsidR="00661865">
        <w:rPr>
          <w:rFonts w:ascii="Times New Roman" w:hAnsi="Times New Roman" w:cs="Times New Roman"/>
          <w:bCs/>
          <w:sz w:val="28"/>
          <w:szCs w:val="28"/>
        </w:rPr>
        <w:t>, đơn vị</w:t>
      </w:r>
      <w:r w:rsidR="00661865" w:rsidRPr="00661865">
        <w:rPr>
          <w:rFonts w:ascii="Times New Roman" w:hAnsi="Times New Roman" w:cs="Times New Roman"/>
          <w:bCs/>
          <w:sz w:val="28"/>
          <w:szCs w:val="28"/>
        </w:rPr>
        <w:t xml:space="preserve"> thuộc </w:t>
      </w:r>
      <w:r w:rsidR="00661865" w:rsidRPr="00661865">
        <w:rPr>
          <w:rFonts w:ascii="Times New Roman" w:hAnsi="Times New Roman" w:cs="Times New Roman"/>
          <w:sz w:val="28"/>
          <w:szCs w:val="28"/>
        </w:rPr>
        <w:t>Ủy ban nhân dân</w:t>
      </w:r>
      <w:r w:rsidR="00661865" w:rsidRPr="00661865">
        <w:rPr>
          <w:rFonts w:ascii="Times New Roman" w:hAnsi="Times New Roman" w:cs="Times New Roman"/>
          <w:bCs/>
          <w:sz w:val="28"/>
          <w:szCs w:val="28"/>
        </w:rPr>
        <w:t xml:space="preserve"> tỉnh</w:t>
      </w:r>
      <w:r w:rsidR="005500A2">
        <w:rPr>
          <w:rFonts w:ascii="Times New Roman" w:hAnsi="Times New Roman" w:cs="Times New Roman"/>
          <w:bCs/>
          <w:sz w:val="28"/>
          <w:szCs w:val="28"/>
        </w:rPr>
        <w:t xml:space="preserve"> và</w:t>
      </w:r>
      <w:r w:rsidR="00661865" w:rsidRPr="00661865">
        <w:rPr>
          <w:rFonts w:ascii="Times New Roman" w:hAnsi="Times New Roman" w:cs="Times New Roman"/>
          <w:bCs/>
          <w:sz w:val="28"/>
          <w:szCs w:val="28"/>
        </w:rPr>
        <w:t xml:space="preserve"> Ủy ban nhân dân cấp xã</w:t>
      </w:r>
      <w:r w:rsidR="00661865">
        <w:rPr>
          <w:rFonts w:ascii="Times New Roman" w:hAnsi="Times New Roman" w:cs="Times New Roman"/>
          <w:bCs/>
          <w:iCs/>
          <w:sz w:val="28"/>
          <w:szCs w:val="28"/>
        </w:rPr>
        <w:t xml:space="preserve">. Nội dung quy định trong dự thảo Quyết định đảm bảo quy định pháp luật về phân cấp, phân quyền và mang lại hiệu quả: </w:t>
      </w:r>
      <w:r w:rsidR="00661865" w:rsidRPr="00F468ED">
        <w:rPr>
          <w:rFonts w:ascii="Times New Roman" w:hAnsi="Times New Roman" w:cs="Times New Roman"/>
          <w:bCs/>
          <w:iCs/>
          <w:sz w:val="28"/>
          <w:szCs w:val="28"/>
        </w:rPr>
        <w:t>Phát huy được tính chủ động</w:t>
      </w:r>
      <w:r w:rsidR="00661865">
        <w:rPr>
          <w:rFonts w:ascii="Times New Roman" w:hAnsi="Times New Roman" w:cs="Times New Roman"/>
          <w:bCs/>
          <w:iCs/>
          <w:sz w:val="28"/>
          <w:szCs w:val="28"/>
        </w:rPr>
        <w:t>, trách nhiệm</w:t>
      </w:r>
      <w:r w:rsidR="00661865" w:rsidRPr="00F468ED">
        <w:rPr>
          <w:rFonts w:ascii="Times New Roman" w:hAnsi="Times New Roman" w:cs="Times New Roman"/>
          <w:bCs/>
          <w:iCs/>
          <w:sz w:val="28"/>
          <w:szCs w:val="28"/>
        </w:rPr>
        <w:t xml:space="preserve"> của các cơ quan, đơn vị</w:t>
      </w:r>
      <w:r w:rsidR="00661865">
        <w:rPr>
          <w:rFonts w:ascii="Times New Roman" w:hAnsi="Times New Roman" w:cs="Times New Roman"/>
          <w:bCs/>
          <w:iCs/>
          <w:sz w:val="28"/>
          <w:szCs w:val="28"/>
        </w:rPr>
        <w:t xml:space="preserve">, tổ chức được phân </w:t>
      </w:r>
      <w:r w:rsidR="0032332D">
        <w:rPr>
          <w:rFonts w:ascii="Times New Roman" w:hAnsi="Times New Roman" w:cs="Times New Roman"/>
          <w:bCs/>
          <w:iCs/>
          <w:sz w:val="28"/>
          <w:szCs w:val="28"/>
        </w:rPr>
        <w:t>cấp</w:t>
      </w:r>
      <w:r w:rsidR="00661865">
        <w:rPr>
          <w:rFonts w:ascii="Times New Roman" w:hAnsi="Times New Roman" w:cs="Times New Roman"/>
          <w:bCs/>
          <w:iCs/>
          <w:sz w:val="28"/>
          <w:szCs w:val="28"/>
        </w:rPr>
        <w:t xml:space="preserve">; </w:t>
      </w:r>
      <w:r w:rsidR="00A67B7E">
        <w:rPr>
          <w:rFonts w:ascii="Times New Roman" w:hAnsi="Times New Roman" w:cs="Times New Roman"/>
          <w:bCs/>
          <w:iCs/>
          <w:sz w:val="28"/>
          <w:szCs w:val="28"/>
        </w:rPr>
        <w:t>tăng</w:t>
      </w:r>
      <w:r w:rsidR="00533E14">
        <w:rPr>
          <w:rFonts w:ascii="Times New Roman" w:hAnsi="Times New Roman" w:cs="Times New Roman"/>
          <w:bCs/>
          <w:iCs/>
          <w:sz w:val="28"/>
          <w:szCs w:val="28"/>
        </w:rPr>
        <w:t xml:space="preserve"> </w:t>
      </w:r>
      <w:r w:rsidR="00A67B7E">
        <w:rPr>
          <w:rFonts w:ascii="Times New Roman" w:hAnsi="Times New Roman" w:cs="Times New Roman"/>
          <w:bCs/>
          <w:iCs/>
          <w:sz w:val="28"/>
          <w:szCs w:val="28"/>
        </w:rPr>
        <w:t xml:space="preserve">tính tự chủ, tự chịu trách nhiệm </w:t>
      </w:r>
      <w:r w:rsidR="00533E14">
        <w:rPr>
          <w:rFonts w:ascii="Times New Roman" w:hAnsi="Times New Roman" w:cs="Times New Roman"/>
          <w:bCs/>
          <w:iCs/>
          <w:sz w:val="28"/>
          <w:szCs w:val="28"/>
        </w:rPr>
        <w:t>trong quá trình thực hiện nhiệm</w:t>
      </w:r>
      <w:r w:rsidR="00661865">
        <w:rPr>
          <w:rFonts w:ascii="Times New Roman" w:hAnsi="Times New Roman" w:cs="Times New Roman"/>
          <w:bCs/>
          <w:iCs/>
          <w:sz w:val="28"/>
          <w:szCs w:val="28"/>
        </w:rPr>
        <w:t>; g</w:t>
      </w:r>
      <w:r w:rsidR="00661865" w:rsidRPr="00F468ED">
        <w:rPr>
          <w:rFonts w:ascii="Times New Roman" w:hAnsi="Times New Roman" w:cs="Times New Roman"/>
          <w:bCs/>
          <w:iCs/>
          <w:sz w:val="28"/>
          <w:szCs w:val="28"/>
        </w:rPr>
        <w:t xml:space="preserve">iảm tải trong xử lý hồ sơ của </w:t>
      </w:r>
      <w:r w:rsidR="007D2263">
        <w:rPr>
          <w:rFonts w:ascii="Times New Roman" w:hAnsi="Times New Roman" w:cs="Times New Roman"/>
          <w:bCs/>
          <w:iCs/>
          <w:sz w:val="28"/>
          <w:szCs w:val="28"/>
        </w:rPr>
        <w:t xml:space="preserve">Chủ tịch </w:t>
      </w:r>
      <w:r w:rsidR="00661865">
        <w:rPr>
          <w:rFonts w:ascii="Times New Roman" w:hAnsi="Times New Roman" w:cs="Times New Roman"/>
          <w:bCs/>
          <w:iCs/>
          <w:sz w:val="28"/>
          <w:szCs w:val="28"/>
        </w:rPr>
        <w:t>UBND</w:t>
      </w:r>
      <w:r w:rsidR="00661865" w:rsidRPr="00F468ED">
        <w:rPr>
          <w:rFonts w:ascii="Times New Roman" w:hAnsi="Times New Roman" w:cs="Times New Roman"/>
          <w:bCs/>
          <w:iCs/>
          <w:sz w:val="28"/>
          <w:szCs w:val="28"/>
        </w:rPr>
        <w:t xml:space="preserve"> tỉ</w:t>
      </w:r>
      <w:r w:rsidR="00661865">
        <w:rPr>
          <w:rFonts w:ascii="Times New Roman" w:hAnsi="Times New Roman" w:cs="Times New Roman"/>
          <w:bCs/>
          <w:iCs/>
          <w:sz w:val="28"/>
          <w:szCs w:val="28"/>
        </w:rPr>
        <w:t>nh</w:t>
      </w:r>
      <w:r w:rsidR="00661865" w:rsidRPr="00F468ED">
        <w:rPr>
          <w:rFonts w:ascii="Times New Roman" w:hAnsi="Times New Roman" w:cs="Times New Roman"/>
          <w:bCs/>
          <w:iCs/>
          <w:sz w:val="28"/>
          <w:szCs w:val="28"/>
        </w:rPr>
        <w:t>.</w:t>
      </w:r>
    </w:p>
    <w:p w14:paraId="0BEDBB6C" w14:textId="04E1AAF0" w:rsidR="00675B9A" w:rsidRPr="00720B29" w:rsidRDefault="0076671E" w:rsidP="002A2BEE">
      <w:pPr>
        <w:shd w:val="clear" w:color="auto" w:fill="FFFFFF"/>
        <w:spacing w:before="80" w:after="0" w:line="240" w:lineRule="auto"/>
        <w:ind w:firstLine="720"/>
        <w:jc w:val="both"/>
        <w:rPr>
          <w:rFonts w:ascii="Times New Roman" w:hAnsi="Times New Roman" w:cs="Times New Roman"/>
          <w:b/>
          <w:bCs/>
          <w:sz w:val="28"/>
          <w:szCs w:val="28"/>
          <w:lang w:val="fi-FI"/>
        </w:rPr>
      </w:pPr>
      <w:r w:rsidRPr="002A2BEE">
        <w:rPr>
          <w:rFonts w:ascii="Times New Roman" w:hAnsi="Times New Roman" w:cs="Times New Roman"/>
          <w:b/>
          <w:sz w:val="28"/>
          <w:szCs w:val="28"/>
          <w:lang w:val="en"/>
        </w:rPr>
        <w:t>3. Vi</w:t>
      </w:r>
      <w:r w:rsidRPr="002A2BEE">
        <w:rPr>
          <w:rFonts w:ascii="Times New Roman" w:hAnsi="Times New Roman" w:cs="Times New Roman"/>
          <w:b/>
          <w:sz w:val="28"/>
          <w:szCs w:val="28"/>
          <w:lang w:val="vi-VN"/>
        </w:rPr>
        <w:t>ệc ứng dụng, th</w:t>
      </w:r>
      <w:r w:rsidRPr="002A2BEE">
        <w:rPr>
          <w:rFonts w:ascii="Times New Roman" w:hAnsi="Times New Roman" w:cs="Times New Roman"/>
          <w:b/>
          <w:sz w:val="28"/>
          <w:szCs w:val="28"/>
        </w:rPr>
        <w:t>úc đ</w:t>
      </w:r>
      <w:r w:rsidRPr="002A2BEE">
        <w:rPr>
          <w:rFonts w:ascii="Times New Roman" w:hAnsi="Times New Roman" w:cs="Times New Roman"/>
          <w:b/>
          <w:sz w:val="28"/>
          <w:szCs w:val="28"/>
          <w:lang w:val="vi-VN"/>
        </w:rPr>
        <w:t>ẩy ph</w:t>
      </w:r>
      <w:r w:rsidRPr="002A2BEE">
        <w:rPr>
          <w:rFonts w:ascii="Times New Roman" w:hAnsi="Times New Roman" w:cs="Times New Roman"/>
          <w:b/>
          <w:sz w:val="28"/>
          <w:szCs w:val="28"/>
        </w:rPr>
        <w:t>át tri</w:t>
      </w:r>
      <w:r w:rsidRPr="002A2BEE">
        <w:rPr>
          <w:rFonts w:ascii="Times New Roman" w:hAnsi="Times New Roman" w:cs="Times New Roman"/>
          <w:b/>
          <w:sz w:val="28"/>
          <w:szCs w:val="28"/>
          <w:lang w:val="vi-VN"/>
        </w:rPr>
        <w:t>ển khoa học, c</w:t>
      </w:r>
      <w:r w:rsidRPr="002A2BEE">
        <w:rPr>
          <w:rFonts w:ascii="Times New Roman" w:hAnsi="Times New Roman" w:cs="Times New Roman"/>
          <w:b/>
          <w:sz w:val="28"/>
          <w:szCs w:val="28"/>
        </w:rPr>
        <w:t>ông ngh</w:t>
      </w:r>
      <w:r w:rsidRPr="002A2BEE">
        <w:rPr>
          <w:rFonts w:ascii="Times New Roman" w:hAnsi="Times New Roman" w:cs="Times New Roman"/>
          <w:b/>
          <w:sz w:val="28"/>
          <w:szCs w:val="28"/>
          <w:lang w:val="vi-VN"/>
        </w:rPr>
        <w:t>ệ, đổi mới s</w:t>
      </w:r>
      <w:r w:rsidRPr="002A2BEE">
        <w:rPr>
          <w:rFonts w:ascii="Times New Roman" w:hAnsi="Times New Roman" w:cs="Times New Roman"/>
          <w:b/>
          <w:sz w:val="28"/>
          <w:szCs w:val="28"/>
        </w:rPr>
        <w:t>áng t</w:t>
      </w:r>
      <w:r w:rsidRPr="002A2BEE">
        <w:rPr>
          <w:rFonts w:ascii="Times New Roman" w:hAnsi="Times New Roman" w:cs="Times New Roman"/>
          <w:b/>
          <w:sz w:val="28"/>
          <w:szCs w:val="28"/>
          <w:lang w:val="vi-VN"/>
        </w:rPr>
        <w:t>ạo v</w:t>
      </w:r>
      <w:r w:rsidRPr="002A2BEE">
        <w:rPr>
          <w:rFonts w:ascii="Times New Roman" w:hAnsi="Times New Roman" w:cs="Times New Roman"/>
          <w:b/>
          <w:sz w:val="28"/>
          <w:szCs w:val="28"/>
        </w:rPr>
        <w:t>à chuy</w:t>
      </w:r>
      <w:r w:rsidRPr="002A2BEE">
        <w:rPr>
          <w:rFonts w:ascii="Times New Roman" w:hAnsi="Times New Roman" w:cs="Times New Roman"/>
          <w:b/>
          <w:sz w:val="28"/>
          <w:szCs w:val="28"/>
          <w:lang w:val="vi-VN"/>
        </w:rPr>
        <w:t>ển đổi số</w:t>
      </w:r>
      <w:r w:rsidR="00675B9A" w:rsidRPr="002A2BEE">
        <w:rPr>
          <w:rFonts w:ascii="Times New Roman" w:hAnsi="Times New Roman" w:cs="Times New Roman"/>
          <w:b/>
          <w:sz w:val="28"/>
          <w:szCs w:val="28"/>
        </w:rPr>
        <w:t>:</w:t>
      </w:r>
      <w:r w:rsidR="00675B9A" w:rsidRPr="002A2BEE">
        <w:rPr>
          <w:rFonts w:ascii="Times New Roman" w:eastAsia="Calibri" w:hAnsi="Times New Roman" w:cs="Times New Roman"/>
          <w:b/>
          <w:sz w:val="28"/>
          <w:szCs w:val="28"/>
          <w:lang w:val="fi-FI"/>
        </w:rPr>
        <w:t xml:space="preserve"> </w:t>
      </w:r>
      <w:r w:rsidR="00675B9A" w:rsidRPr="00720B29">
        <w:rPr>
          <w:rFonts w:ascii="Times New Roman" w:eastAsia="Calibri" w:hAnsi="Times New Roman" w:cs="Times New Roman"/>
          <w:sz w:val="28"/>
          <w:szCs w:val="28"/>
          <w:lang w:val="fi-FI"/>
        </w:rPr>
        <w:t xml:space="preserve">Dự thảo </w:t>
      </w:r>
      <w:r w:rsidR="00675B9A">
        <w:rPr>
          <w:rFonts w:ascii="Times New Roman" w:eastAsia="Calibri" w:hAnsi="Times New Roman" w:cs="Times New Roman"/>
          <w:sz w:val="28"/>
          <w:szCs w:val="28"/>
          <w:lang w:val="fi-FI"/>
        </w:rPr>
        <w:t>Q</w:t>
      </w:r>
      <w:r w:rsidR="00675B9A" w:rsidRPr="00580D0D">
        <w:rPr>
          <w:rFonts w:ascii="Times New Roman" w:eastAsia="Calibri" w:hAnsi="Times New Roman" w:cs="Times New Roman"/>
          <w:sz w:val="28"/>
          <w:szCs w:val="28"/>
          <w:lang w:val="fi-FI"/>
        </w:rPr>
        <w:t xml:space="preserve">uyết </w:t>
      </w:r>
      <w:r w:rsidR="00675B9A">
        <w:rPr>
          <w:rFonts w:ascii="Times New Roman" w:eastAsia="Calibri" w:hAnsi="Times New Roman" w:cs="Times New Roman"/>
          <w:sz w:val="28"/>
          <w:szCs w:val="28"/>
          <w:lang w:val="fi-FI"/>
        </w:rPr>
        <w:t xml:space="preserve">định không có quy định về </w:t>
      </w:r>
      <w:r w:rsidR="00675B9A" w:rsidRPr="008F1BC9">
        <w:rPr>
          <w:rFonts w:ascii="Times New Roman" w:eastAsia="Calibri" w:hAnsi="Times New Roman" w:cs="Times New Roman"/>
          <w:sz w:val="28"/>
          <w:szCs w:val="28"/>
          <w:lang w:val="fi-FI"/>
        </w:rPr>
        <w:t xml:space="preserve">ứng dụng, thúc đẩy phát triển </w:t>
      </w:r>
      <w:r w:rsidR="00675B9A" w:rsidRPr="008F1BC9">
        <w:rPr>
          <w:rFonts w:ascii="Times New Roman" w:hAnsi="Times New Roman" w:cs="Times New Roman"/>
          <w:bCs/>
          <w:iCs/>
          <w:sz w:val="28"/>
          <w:szCs w:val="28"/>
        </w:rPr>
        <w:t>khoa học, công nghệ, đổi mới sáng tạo và chuyển đổi số</w:t>
      </w:r>
      <w:r w:rsidR="00675B9A" w:rsidRPr="00720B29">
        <w:rPr>
          <w:rFonts w:ascii="Times New Roman" w:hAnsi="Times New Roman" w:cs="Times New Roman"/>
          <w:sz w:val="28"/>
          <w:szCs w:val="28"/>
          <w:lang w:val="nl-NL"/>
        </w:rPr>
        <w:t>.</w:t>
      </w:r>
    </w:p>
    <w:p w14:paraId="685C282C" w14:textId="77777777" w:rsidR="00B14022" w:rsidRPr="00720B29" w:rsidRDefault="0076671E" w:rsidP="002A2BEE">
      <w:pPr>
        <w:shd w:val="clear" w:color="auto" w:fill="FFFFFF"/>
        <w:spacing w:before="80" w:after="0" w:line="240" w:lineRule="auto"/>
        <w:ind w:firstLine="720"/>
        <w:jc w:val="both"/>
        <w:rPr>
          <w:rFonts w:ascii="Times New Roman" w:hAnsi="Times New Roman" w:cs="Times New Roman"/>
          <w:b/>
          <w:bCs/>
          <w:sz w:val="28"/>
          <w:szCs w:val="28"/>
          <w:lang w:val="fi-FI"/>
        </w:rPr>
      </w:pPr>
      <w:r w:rsidRPr="002A2BEE">
        <w:rPr>
          <w:rFonts w:ascii="Times New Roman" w:hAnsi="Times New Roman" w:cs="Times New Roman"/>
          <w:b/>
          <w:sz w:val="28"/>
          <w:szCs w:val="28"/>
          <w:lang w:val="en"/>
        </w:rPr>
        <w:t>4. Vi</w:t>
      </w:r>
      <w:r w:rsidRPr="002A2BEE">
        <w:rPr>
          <w:rFonts w:ascii="Times New Roman" w:hAnsi="Times New Roman" w:cs="Times New Roman"/>
          <w:b/>
          <w:sz w:val="28"/>
          <w:szCs w:val="28"/>
          <w:lang w:val="vi-VN"/>
        </w:rPr>
        <w:t>ệc bảo đảm b</w:t>
      </w:r>
      <w:r w:rsidRPr="002A2BEE">
        <w:rPr>
          <w:rFonts w:ascii="Times New Roman" w:hAnsi="Times New Roman" w:cs="Times New Roman"/>
          <w:b/>
          <w:sz w:val="28"/>
          <w:szCs w:val="28"/>
        </w:rPr>
        <w:t>ình đ</w:t>
      </w:r>
      <w:r w:rsidRPr="002A2BEE">
        <w:rPr>
          <w:rFonts w:ascii="Times New Roman" w:hAnsi="Times New Roman" w:cs="Times New Roman"/>
          <w:b/>
          <w:sz w:val="28"/>
          <w:szCs w:val="28"/>
          <w:lang w:val="vi-VN"/>
        </w:rPr>
        <w:t>ẳng giới</w:t>
      </w:r>
      <w:r w:rsidR="00B14022" w:rsidRPr="002A2BEE">
        <w:rPr>
          <w:rFonts w:ascii="Times New Roman" w:hAnsi="Times New Roman" w:cs="Times New Roman"/>
          <w:b/>
          <w:sz w:val="28"/>
          <w:szCs w:val="28"/>
        </w:rPr>
        <w:t>:</w:t>
      </w:r>
      <w:r w:rsidR="00B14022">
        <w:rPr>
          <w:rFonts w:ascii="Times New Roman" w:hAnsi="Times New Roman" w:cs="Times New Roman"/>
          <w:bCs/>
          <w:sz w:val="28"/>
          <w:szCs w:val="28"/>
        </w:rPr>
        <w:t xml:space="preserve"> </w:t>
      </w:r>
      <w:r w:rsidR="00B14022" w:rsidRPr="00720B29">
        <w:rPr>
          <w:rFonts w:ascii="Times New Roman" w:eastAsia="Calibri" w:hAnsi="Times New Roman" w:cs="Times New Roman"/>
          <w:sz w:val="28"/>
          <w:szCs w:val="28"/>
          <w:lang w:val="fi-FI"/>
        </w:rPr>
        <w:t xml:space="preserve">Dự thảo </w:t>
      </w:r>
      <w:r w:rsidR="00B14022">
        <w:rPr>
          <w:rFonts w:ascii="Times New Roman" w:eastAsia="Calibri" w:hAnsi="Times New Roman" w:cs="Times New Roman"/>
          <w:sz w:val="28"/>
          <w:szCs w:val="28"/>
          <w:lang w:val="fi-FI"/>
        </w:rPr>
        <w:t>Q</w:t>
      </w:r>
      <w:r w:rsidR="00B14022" w:rsidRPr="00580D0D">
        <w:rPr>
          <w:rFonts w:ascii="Times New Roman" w:eastAsia="Calibri" w:hAnsi="Times New Roman" w:cs="Times New Roman"/>
          <w:sz w:val="28"/>
          <w:szCs w:val="28"/>
          <w:lang w:val="fi-FI"/>
        </w:rPr>
        <w:t xml:space="preserve">uyết </w:t>
      </w:r>
      <w:r w:rsidR="00B14022">
        <w:rPr>
          <w:rFonts w:ascii="Times New Roman" w:eastAsia="Calibri" w:hAnsi="Times New Roman" w:cs="Times New Roman"/>
          <w:sz w:val="28"/>
          <w:szCs w:val="28"/>
          <w:lang w:val="fi-FI"/>
        </w:rPr>
        <w:t>định không có quy định về</w:t>
      </w:r>
      <w:r w:rsidR="00B14022" w:rsidRPr="00720B29">
        <w:rPr>
          <w:rFonts w:ascii="Times New Roman" w:hAnsi="Times New Roman" w:cs="Times New Roman"/>
          <w:sz w:val="28"/>
          <w:szCs w:val="28"/>
          <w:lang w:val="nl-NL"/>
        </w:rPr>
        <w:t xml:space="preserve"> bảo đảm bình đẳng giới.</w:t>
      </w:r>
    </w:p>
    <w:p w14:paraId="327DFC1C" w14:textId="77777777" w:rsidR="00B14022" w:rsidRPr="00720B29" w:rsidRDefault="00B14022" w:rsidP="002A2BEE">
      <w:pPr>
        <w:spacing w:before="80" w:after="0" w:line="240" w:lineRule="auto"/>
        <w:ind w:firstLine="720"/>
        <w:jc w:val="both"/>
        <w:rPr>
          <w:rFonts w:ascii="Times New Roman" w:hAnsi="Times New Roman" w:cs="Times New Roman"/>
          <w:sz w:val="28"/>
          <w:szCs w:val="28"/>
          <w:lang w:val="fi-FI"/>
        </w:rPr>
      </w:pPr>
      <w:r w:rsidRPr="002A2BEE">
        <w:rPr>
          <w:rFonts w:ascii="Times New Roman" w:hAnsi="Times New Roman" w:cs="Times New Roman"/>
          <w:b/>
          <w:sz w:val="28"/>
          <w:szCs w:val="28"/>
          <w:lang w:val="fi-FI"/>
        </w:rPr>
        <w:t>5. Việc thực hiện chính sách dân tộc:</w:t>
      </w:r>
      <w:r w:rsidRPr="00720B29">
        <w:rPr>
          <w:rFonts w:ascii="Times New Roman" w:eastAsia="Calibri" w:hAnsi="Times New Roman" w:cs="Times New Roman"/>
          <w:sz w:val="28"/>
          <w:szCs w:val="28"/>
          <w:lang w:val="vi-VN"/>
        </w:rPr>
        <w:t xml:space="preserve"> Dự thảo </w:t>
      </w:r>
      <w:r>
        <w:rPr>
          <w:rFonts w:ascii="Times New Roman" w:eastAsia="Calibri" w:hAnsi="Times New Roman" w:cs="Times New Roman"/>
          <w:sz w:val="28"/>
          <w:szCs w:val="28"/>
          <w:lang w:val="fi-FI"/>
        </w:rPr>
        <w:t>Q</w:t>
      </w:r>
      <w:r w:rsidRPr="00580D0D">
        <w:rPr>
          <w:rFonts w:ascii="Times New Roman" w:eastAsia="Calibri" w:hAnsi="Times New Roman" w:cs="Times New Roman"/>
          <w:sz w:val="28"/>
          <w:szCs w:val="28"/>
          <w:lang w:val="fi-FI"/>
        </w:rPr>
        <w:t xml:space="preserve">uyết </w:t>
      </w:r>
      <w:r>
        <w:rPr>
          <w:rFonts w:ascii="Times New Roman" w:eastAsia="Calibri" w:hAnsi="Times New Roman" w:cs="Times New Roman"/>
          <w:sz w:val="28"/>
          <w:szCs w:val="28"/>
          <w:lang w:val="fi-FI"/>
        </w:rPr>
        <w:t>định không có quy định về</w:t>
      </w:r>
      <w:r w:rsidRPr="00720B29">
        <w:rPr>
          <w:rFonts w:ascii="Times New Roman" w:hAnsi="Times New Roman" w:cs="Times New Roman"/>
          <w:sz w:val="28"/>
          <w:szCs w:val="28"/>
          <w:lang w:val="nl-NL"/>
        </w:rPr>
        <w:t xml:space="preserve"> </w:t>
      </w:r>
      <w:r w:rsidRPr="00720B29">
        <w:rPr>
          <w:rFonts w:ascii="Times New Roman" w:hAnsi="Times New Roman" w:cs="Times New Roman"/>
          <w:sz w:val="28"/>
          <w:szCs w:val="28"/>
          <w:lang w:val="fi-FI"/>
        </w:rPr>
        <w:t>thực hiện chính sách dân tộc./.</w:t>
      </w:r>
    </w:p>
    <w:sectPr w:rsidR="00B14022" w:rsidRPr="00720B29" w:rsidSect="002A7EED">
      <w:headerReference w:type="default" r:id="rId8"/>
      <w:pgSz w:w="11907" w:h="16840" w:code="9"/>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BC516" w14:textId="77777777" w:rsidR="000B491A" w:rsidRDefault="000B491A" w:rsidP="0077679B">
      <w:pPr>
        <w:spacing w:after="0" w:line="240" w:lineRule="auto"/>
      </w:pPr>
      <w:r>
        <w:separator/>
      </w:r>
    </w:p>
  </w:endnote>
  <w:endnote w:type="continuationSeparator" w:id="0">
    <w:p w14:paraId="5884CA54" w14:textId="77777777" w:rsidR="000B491A" w:rsidRDefault="000B491A" w:rsidP="00776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33614" w14:textId="77777777" w:rsidR="000B491A" w:rsidRDefault="000B491A" w:rsidP="0077679B">
      <w:pPr>
        <w:spacing w:after="0" w:line="240" w:lineRule="auto"/>
      </w:pPr>
      <w:r>
        <w:separator/>
      </w:r>
    </w:p>
  </w:footnote>
  <w:footnote w:type="continuationSeparator" w:id="0">
    <w:p w14:paraId="677C43FD" w14:textId="77777777" w:rsidR="000B491A" w:rsidRDefault="000B491A" w:rsidP="00776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66172"/>
      <w:docPartObj>
        <w:docPartGallery w:val="Page Numbers (Top of Page)"/>
        <w:docPartUnique/>
      </w:docPartObj>
    </w:sdtPr>
    <w:sdtEndPr>
      <w:rPr>
        <w:rFonts w:ascii="Times New Roman" w:hAnsi="Times New Roman" w:cs="Times New Roman"/>
        <w:sz w:val="24"/>
        <w:szCs w:val="24"/>
      </w:rPr>
    </w:sdtEndPr>
    <w:sdtContent>
      <w:p w14:paraId="4152A275" w14:textId="77777777" w:rsidR="00626827" w:rsidRPr="00BE3D3C" w:rsidRDefault="00626827">
        <w:pPr>
          <w:pStyle w:val="Header"/>
          <w:jc w:val="center"/>
          <w:rPr>
            <w:rFonts w:ascii="Times New Roman" w:hAnsi="Times New Roman" w:cs="Times New Roman"/>
            <w:sz w:val="24"/>
            <w:szCs w:val="24"/>
          </w:rPr>
        </w:pPr>
        <w:r w:rsidRPr="00BE3D3C">
          <w:rPr>
            <w:rFonts w:ascii="Times New Roman" w:hAnsi="Times New Roman" w:cs="Times New Roman"/>
            <w:sz w:val="24"/>
            <w:szCs w:val="24"/>
          </w:rPr>
          <w:fldChar w:fldCharType="begin"/>
        </w:r>
        <w:r w:rsidRPr="00BE3D3C">
          <w:rPr>
            <w:rFonts w:ascii="Times New Roman" w:hAnsi="Times New Roman" w:cs="Times New Roman"/>
            <w:sz w:val="24"/>
            <w:szCs w:val="24"/>
          </w:rPr>
          <w:instrText xml:space="preserve"> PAGE   \* MERGEFORMAT </w:instrText>
        </w:r>
        <w:r w:rsidRPr="00BE3D3C">
          <w:rPr>
            <w:rFonts w:ascii="Times New Roman" w:hAnsi="Times New Roman" w:cs="Times New Roman"/>
            <w:sz w:val="24"/>
            <w:szCs w:val="24"/>
          </w:rPr>
          <w:fldChar w:fldCharType="separate"/>
        </w:r>
        <w:r w:rsidR="00D56291">
          <w:rPr>
            <w:rFonts w:ascii="Times New Roman" w:hAnsi="Times New Roman" w:cs="Times New Roman"/>
            <w:noProof/>
            <w:sz w:val="24"/>
            <w:szCs w:val="24"/>
          </w:rPr>
          <w:t>4</w:t>
        </w:r>
        <w:r w:rsidRPr="00BE3D3C">
          <w:rPr>
            <w:rFonts w:ascii="Times New Roman" w:hAnsi="Times New Roman" w:cs="Times New Roman"/>
            <w:sz w:val="24"/>
            <w:szCs w:val="24"/>
          </w:rPr>
          <w:fldChar w:fldCharType="end"/>
        </w:r>
      </w:p>
    </w:sdtContent>
  </w:sdt>
  <w:p w14:paraId="1A2F2D6F" w14:textId="77777777" w:rsidR="00626827" w:rsidRDefault="006268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12B5B"/>
    <w:multiLevelType w:val="hybridMultilevel"/>
    <w:tmpl w:val="81A2829E"/>
    <w:lvl w:ilvl="0" w:tplc="8F1E0A0A">
      <w:start w:val="1"/>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24144E9F"/>
    <w:multiLevelType w:val="hybridMultilevel"/>
    <w:tmpl w:val="2F2C02EA"/>
    <w:lvl w:ilvl="0" w:tplc="652E1014">
      <w:start w:val="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D955F47"/>
    <w:multiLevelType w:val="hybridMultilevel"/>
    <w:tmpl w:val="A3C2CF40"/>
    <w:lvl w:ilvl="0" w:tplc="33C45CBA">
      <w:start w:val="1"/>
      <w:numFmt w:val="lowerLetter"/>
      <w:lvlText w:val="%1)"/>
      <w:lvlJc w:val="left"/>
      <w:pPr>
        <w:ind w:left="1068" w:hanging="360"/>
      </w:pPr>
      <w:rPr>
        <w:rFonts w:eastAsiaTheme="minorHAnsi"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 w15:restartNumberingAfterBreak="0">
    <w:nsid w:val="32A81F93"/>
    <w:multiLevelType w:val="hybridMultilevel"/>
    <w:tmpl w:val="514EA348"/>
    <w:lvl w:ilvl="0" w:tplc="1B5E6FD2">
      <w:start w:val="2"/>
      <w:numFmt w:val="bullet"/>
      <w:lvlText w:val="-"/>
      <w:lvlJc w:val="left"/>
      <w:pPr>
        <w:ind w:left="922" w:hanging="360"/>
      </w:pPr>
      <w:rPr>
        <w:rFonts w:ascii="Times New Roman" w:eastAsia="Times New Roman" w:hAnsi="Times New Roman" w:cs="Times New Roman" w:hint="default"/>
      </w:rPr>
    </w:lvl>
    <w:lvl w:ilvl="1" w:tplc="04090003" w:tentative="1">
      <w:start w:val="1"/>
      <w:numFmt w:val="bullet"/>
      <w:lvlText w:val="o"/>
      <w:lvlJc w:val="left"/>
      <w:pPr>
        <w:ind w:left="1642" w:hanging="360"/>
      </w:pPr>
      <w:rPr>
        <w:rFonts w:ascii="Courier New" w:hAnsi="Courier New" w:cs="Courier New" w:hint="default"/>
      </w:rPr>
    </w:lvl>
    <w:lvl w:ilvl="2" w:tplc="04090005" w:tentative="1">
      <w:start w:val="1"/>
      <w:numFmt w:val="bullet"/>
      <w:lvlText w:val=""/>
      <w:lvlJc w:val="left"/>
      <w:pPr>
        <w:ind w:left="2362" w:hanging="360"/>
      </w:pPr>
      <w:rPr>
        <w:rFonts w:ascii="Wingdings" w:hAnsi="Wingdings" w:hint="default"/>
      </w:rPr>
    </w:lvl>
    <w:lvl w:ilvl="3" w:tplc="04090001" w:tentative="1">
      <w:start w:val="1"/>
      <w:numFmt w:val="bullet"/>
      <w:lvlText w:val=""/>
      <w:lvlJc w:val="left"/>
      <w:pPr>
        <w:ind w:left="3082" w:hanging="360"/>
      </w:pPr>
      <w:rPr>
        <w:rFonts w:ascii="Symbol" w:hAnsi="Symbol" w:hint="default"/>
      </w:rPr>
    </w:lvl>
    <w:lvl w:ilvl="4" w:tplc="04090003" w:tentative="1">
      <w:start w:val="1"/>
      <w:numFmt w:val="bullet"/>
      <w:lvlText w:val="o"/>
      <w:lvlJc w:val="left"/>
      <w:pPr>
        <w:ind w:left="3802" w:hanging="360"/>
      </w:pPr>
      <w:rPr>
        <w:rFonts w:ascii="Courier New" w:hAnsi="Courier New" w:cs="Courier New" w:hint="default"/>
      </w:rPr>
    </w:lvl>
    <w:lvl w:ilvl="5" w:tplc="04090005" w:tentative="1">
      <w:start w:val="1"/>
      <w:numFmt w:val="bullet"/>
      <w:lvlText w:val=""/>
      <w:lvlJc w:val="left"/>
      <w:pPr>
        <w:ind w:left="4522" w:hanging="360"/>
      </w:pPr>
      <w:rPr>
        <w:rFonts w:ascii="Wingdings" w:hAnsi="Wingdings" w:hint="default"/>
      </w:rPr>
    </w:lvl>
    <w:lvl w:ilvl="6" w:tplc="04090001" w:tentative="1">
      <w:start w:val="1"/>
      <w:numFmt w:val="bullet"/>
      <w:lvlText w:val=""/>
      <w:lvlJc w:val="left"/>
      <w:pPr>
        <w:ind w:left="5242" w:hanging="360"/>
      </w:pPr>
      <w:rPr>
        <w:rFonts w:ascii="Symbol" w:hAnsi="Symbol" w:hint="default"/>
      </w:rPr>
    </w:lvl>
    <w:lvl w:ilvl="7" w:tplc="04090003" w:tentative="1">
      <w:start w:val="1"/>
      <w:numFmt w:val="bullet"/>
      <w:lvlText w:val="o"/>
      <w:lvlJc w:val="left"/>
      <w:pPr>
        <w:ind w:left="5962" w:hanging="360"/>
      </w:pPr>
      <w:rPr>
        <w:rFonts w:ascii="Courier New" w:hAnsi="Courier New" w:cs="Courier New" w:hint="default"/>
      </w:rPr>
    </w:lvl>
    <w:lvl w:ilvl="8" w:tplc="04090005" w:tentative="1">
      <w:start w:val="1"/>
      <w:numFmt w:val="bullet"/>
      <w:lvlText w:val=""/>
      <w:lvlJc w:val="left"/>
      <w:pPr>
        <w:ind w:left="6682" w:hanging="360"/>
      </w:pPr>
      <w:rPr>
        <w:rFonts w:ascii="Wingdings" w:hAnsi="Wingdings" w:hint="default"/>
      </w:rPr>
    </w:lvl>
  </w:abstractNum>
  <w:abstractNum w:abstractNumId="4" w15:restartNumberingAfterBreak="0">
    <w:nsid w:val="65F81D60"/>
    <w:multiLevelType w:val="hybridMultilevel"/>
    <w:tmpl w:val="1D1AEAEA"/>
    <w:lvl w:ilvl="0" w:tplc="783AAE1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6A115228"/>
    <w:multiLevelType w:val="hybridMultilevel"/>
    <w:tmpl w:val="CBDE9704"/>
    <w:lvl w:ilvl="0" w:tplc="3EF491CC">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708F79DE"/>
    <w:multiLevelType w:val="hybridMultilevel"/>
    <w:tmpl w:val="C4964CC4"/>
    <w:lvl w:ilvl="0" w:tplc="338CCD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27446085">
    <w:abstractNumId w:val="5"/>
  </w:num>
  <w:num w:numId="2" w16cid:durableId="1325822372">
    <w:abstractNumId w:val="0"/>
  </w:num>
  <w:num w:numId="3" w16cid:durableId="100541504">
    <w:abstractNumId w:val="4"/>
  </w:num>
  <w:num w:numId="4" w16cid:durableId="359622444">
    <w:abstractNumId w:val="2"/>
  </w:num>
  <w:num w:numId="5" w16cid:durableId="930622286">
    <w:abstractNumId w:val="6"/>
  </w:num>
  <w:num w:numId="6" w16cid:durableId="1201019759">
    <w:abstractNumId w:val="1"/>
  </w:num>
  <w:num w:numId="7" w16cid:durableId="2879775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4"/>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679B"/>
    <w:rsid w:val="00007378"/>
    <w:rsid w:val="000100EE"/>
    <w:rsid w:val="000102BD"/>
    <w:rsid w:val="0001240D"/>
    <w:rsid w:val="00015706"/>
    <w:rsid w:val="00016650"/>
    <w:rsid w:val="000278A8"/>
    <w:rsid w:val="00035DBF"/>
    <w:rsid w:val="0004001A"/>
    <w:rsid w:val="000448EA"/>
    <w:rsid w:val="00045108"/>
    <w:rsid w:val="0005121D"/>
    <w:rsid w:val="00051685"/>
    <w:rsid w:val="00060FB2"/>
    <w:rsid w:val="000648C2"/>
    <w:rsid w:val="00070723"/>
    <w:rsid w:val="0009232A"/>
    <w:rsid w:val="00093B4F"/>
    <w:rsid w:val="00094019"/>
    <w:rsid w:val="00095955"/>
    <w:rsid w:val="000A516E"/>
    <w:rsid w:val="000B1A78"/>
    <w:rsid w:val="000B369A"/>
    <w:rsid w:val="000B491A"/>
    <w:rsid w:val="000C05CF"/>
    <w:rsid w:val="000C0F7B"/>
    <w:rsid w:val="000D1F91"/>
    <w:rsid w:val="000D3997"/>
    <w:rsid w:val="000D63FA"/>
    <w:rsid w:val="000D65AB"/>
    <w:rsid w:val="000E1BF0"/>
    <w:rsid w:val="000E3A88"/>
    <w:rsid w:val="000E4495"/>
    <w:rsid w:val="000E5A8A"/>
    <w:rsid w:val="000E74CB"/>
    <w:rsid w:val="000F519C"/>
    <w:rsid w:val="000F7E48"/>
    <w:rsid w:val="001044E6"/>
    <w:rsid w:val="001139E1"/>
    <w:rsid w:val="001161E8"/>
    <w:rsid w:val="001170F2"/>
    <w:rsid w:val="00121FAE"/>
    <w:rsid w:val="0013536A"/>
    <w:rsid w:val="00137DB9"/>
    <w:rsid w:val="00140760"/>
    <w:rsid w:val="00143265"/>
    <w:rsid w:val="0014751E"/>
    <w:rsid w:val="00147E13"/>
    <w:rsid w:val="001510D8"/>
    <w:rsid w:val="00154ECD"/>
    <w:rsid w:val="00155420"/>
    <w:rsid w:val="0015619F"/>
    <w:rsid w:val="0016319D"/>
    <w:rsid w:val="00163966"/>
    <w:rsid w:val="00165BBB"/>
    <w:rsid w:val="00165DCC"/>
    <w:rsid w:val="00170DBC"/>
    <w:rsid w:val="001716CD"/>
    <w:rsid w:val="00173F26"/>
    <w:rsid w:val="00186548"/>
    <w:rsid w:val="0019066A"/>
    <w:rsid w:val="001968DC"/>
    <w:rsid w:val="001A42D3"/>
    <w:rsid w:val="001A6A28"/>
    <w:rsid w:val="001B029B"/>
    <w:rsid w:val="001B460C"/>
    <w:rsid w:val="001B686F"/>
    <w:rsid w:val="001C02B4"/>
    <w:rsid w:val="001C17C9"/>
    <w:rsid w:val="001C299F"/>
    <w:rsid w:val="001C6221"/>
    <w:rsid w:val="001D4BC2"/>
    <w:rsid w:val="001D5B0A"/>
    <w:rsid w:val="001E5229"/>
    <w:rsid w:val="001F025B"/>
    <w:rsid w:val="001F0B35"/>
    <w:rsid w:val="001F1322"/>
    <w:rsid w:val="001F299F"/>
    <w:rsid w:val="001F4E15"/>
    <w:rsid w:val="001F5697"/>
    <w:rsid w:val="0020042C"/>
    <w:rsid w:val="00200693"/>
    <w:rsid w:val="00200E5A"/>
    <w:rsid w:val="00201043"/>
    <w:rsid w:val="002018FF"/>
    <w:rsid w:val="00202774"/>
    <w:rsid w:val="00203984"/>
    <w:rsid w:val="0020639E"/>
    <w:rsid w:val="002070DD"/>
    <w:rsid w:val="002103A1"/>
    <w:rsid w:val="0021381A"/>
    <w:rsid w:val="00213BB8"/>
    <w:rsid w:val="00217A81"/>
    <w:rsid w:val="00220AB6"/>
    <w:rsid w:val="00222F77"/>
    <w:rsid w:val="002247D4"/>
    <w:rsid w:val="0022608B"/>
    <w:rsid w:val="002320D8"/>
    <w:rsid w:val="0023422E"/>
    <w:rsid w:val="00247108"/>
    <w:rsid w:val="00254CAE"/>
    <w:rsid w:val="00261DFB"/>
    <w:rsid w:val="0027182C"/>
    <w:rsid w:val="002757AF"/>
    <w:rsid w:val="00283A53"/>
    <w:rsid w:val="00286959"/>
    <w:rsid w:val="00286DB6"/>
    <w:rsid w:val="00291E3F"/>
    <w:rsid w:val="00294977"/>
    <w:rsid w:val="002A2BEE"/>
    <w:rsid w:val="002A5235"/>
    <w:rsid w:val="002A7EED"/>
    <w:rsid w:val="002B5097"/>
    <w:rsid w:val="002B621F"/>
    <w:rsid w:val="002C1478"/>
    <w:rsid w:val="002C310E"/>
    <w:rsid w:val="002C5BA9"/>
    <w:rsid w:val="002C5E94"/>
    <w:rsid w:val="002D03ED"/>
    <w:rsid w:val="002D04BA"/>
    <w:rsid w:val="002E040C"/>
    <w:rsid w:val="002F29CA"/>
    <w:rsid w:val="002F3596"/>
    <w:rsid w:val="002F36C9"/>
    <w:rsid w:val="002F7E2E"/>
    <w:rsid w:val="00300760"/>
    <w:rsid w:val="003034F1"/>
    <w:rsid w:val="00310C9C"/>
    <w:rsid w:val="003158BA"/>
    <w:rsid w:val="0032332D"/>
    <w:rsid w:val="00323862"/>
    <w:rsid w:val="00331568"/>
    <w:rsid w:val="00331C9C"/>
    <w:rsid w:val="00335757"/>
    <w:rsid w:val="00340620"/>
    <w:rsid w:val="00341A50"/>
    <w:rsid w:val="00342F36"/>
    <w:rsid w:val="00352CC7"/>
    <w:rsid w:val="003541CA"/>
    <w:rsid w:val="00360783"/>
    <w:rsid w:val="0037151A"/>
    <w:rsid w:val="00372B70"/>
    <w:rsid w:val="00375593"/>
    <w:rsid w:val="00375A8E"/>
    <w:rsid w:val="0038164B"/>
    <w:rsid w:val="00381A0A"/>
    <w:rsid w:val="003831F9"/>
    <w:rsid w:val="00394B82"/>
    <w:rsid w:val="00397475"/>
    <w:rsid w:val="003A0602"/>
    <w:rsid w:val="003A0853"/>
    <w:rsid w:val="003A1914"/>
    <w:rsid w:val="003A23D0"/>
    <w:rsid w:val="003A2DDA"/>
    <w:rsid w:val="003A3AFB"/>
    <w:rsid w:val="003A6624"/>
    <w:rsid w:val="003B3FF3"/>
    <w:rsid w:val="003C07BA"/>
    <w:rsid w:val="003C0A6C"/>
    <w:rsid w:val="003C1D85"/>
    <w:rsid w:val="003D5F9F"/>
    <w:rsid w:val="003E105A"/>
    <w:rsid w:val="003E42B2"/>
    <w:rsid w:val="003F00D4"/>
    <w:rsid w:val="00402010"/>
    <w:rsid w:val="004039B2"/>
    <w:rsid w:val="004155CB"/>
    <w:rsid w:val="00417A8F"/>
    <w:rsid w:val="00423140"/>
    <w:rsid w:val="004235BD"/>
    <w:rsid w:val="0042564D"/>
    <w:rsid w:val="00427601"/>
    <w:rsid w:val="004332ED"/>
    <w:rsid w:val="00434588"/>
    <w:rsid w:val="00435F87"/>
    <w:rsid w:val="0044453C"/>
    <w:rsid w:val="00450CC2"/>
    <w:rsid w:val="004530F5"/>
    <w:rsid w:val="00455733"/>
    <w:rsid w:val="00456A2A"/>
    <w:rsid w:val="00461E27"/>
    <w:rsid w:val="00464CD8"/>
    <w:rsid w:val="00466338"/>
    <w:rsid w:val="004754F1"/>
    <w:rsid w:val="0047705F"/>
    <w:rsid w:val="00482486"/>
    <w:rsid w:val="00482E0D"/>
    <w:rsid w:val="00490B1E"/>
    <w:rsid w:val="00497FD5"/>
    <w:rsid w:val="004A40DC"/>
    <w:rsid w:val="004A4BD3"/>
    <w:rsid w:val="004B49EB"/>
    <w:rsid w:val="004C2423"/>
    <w:rsid w:val="004C2B1D"/>
    <w:rsid w:val="004C425A"/>
    <w:rsid w:val="004C4FF6"/>
    <w:rsid w:val="004C7D27"/>
    <w:rsid w:val="004D096D"/>
    <w:rsid w:val="004D10F7"/>
    <w:rsid w:val="004D3599"/>
    <w:rsid w:val="004F0E01"/>
    <w:rsid w:val="004F2BC0"/>
    <w:rsid w:val="004F4365"/>
    <w:rsid w:val="004F6346"/>
    <w:rsid w:val="005019C4"/>
    <w:rsid w:val="005063C0"/>
    <w:rsid w:val="00515B19"/>
    <w:rsid w:val="00521843"/>
    <w:rsid w:val="00523325"/>
    <w:rsid w:val="00532419"/>
    <w:rsid w:val="00533B94"/>
    <w:rsid w:val="00533E14"/>
    <w:rsid w:val="005340EF"/>
    <w:rsid w:val="00535FBB"/>
    <w:rsid w:val="00542983"/>
    <w:rsid w:val="0054588F"/>
    <w:rsid w:val="00546C5A"/>
    <w:rsid w:val="005500A2"/>
    <w:rsid w:val="005536EE"/>
    <w:rsid w:val="00561C26"/>
    <w:rsid w:val="00565D86"/>
    <w:rsid w:val="00571B9C"/>
    <w:rsid w:val="00580D0D"/>
    <w:rsid w:val="005A1B0F"/>
    <w:rsid w:val="005A3107"/>
    <w:rsid w:val="005A546C"/>
    <w:rsid w:val="005B055F"/>
    <w:rsid w:val="005B3140"/>
    <w:rsid w:val="005B45F8"/>
    <w:rsid w:val="005B5823"/>
    <w:rsid w:val="005B7294"/>
    <w:rsid w:val="005C2B47"/>
    <w:rsid w:val="005C3B4F"/>
    <w:rsid w:val="005C7B9C"/>
    <w:rsid w:val="005D0CE1"/>
    <w:rsid w:val="005D348A"/>
    <w:rsid w:val="005E0A1E"/>
    <w:rsid w:val="005E22F7"/>
    <w:rsid w:val="005E6FDD"/>
    <w:rsid w:val="005F05C3"/>
    <w:rsid w:val="005F2194"/>
    <w:rsid w:val="005F2483"/>
    <w:rsid w:val="005F2D64"/>
    <w:rsid w:val="005F4D05"/>
    <w:rsid w:val="0060042C"/>
    <w:rsid w:val="00602C08"/>
    <w:rsid w:val="0061317C"/>
    <w:rsid w:val="00613A1C"/>
    <w:rsid w:val="006179A6"/>
    <w:rsid w:val="00617EEB"/>
    <w:rsid w:val="00626189"/>
    <w:rsid w:val="00626827"/>
    <w:rsid w:val="006278F3"/>
    <w:rsid w:val="00630189"/>
    <w:rsid w:val="006313E5"/>
    <w:rsid w:val="00633259"/>
    <w:rsid w:val="0063723F"/>
    <w:rsid w:val="00637652"/>
    <w:rsid w:val="0063790E"/>
    <w:rsid w:val="00641626"/>
    <w:rsid w:val="00647DDA"/>
    <w:rsid w:val="00652015"/>
    <w:rsid w:val="006573B7"/>
    <w:rsid w:val="00661450"/>
    <w:rsid w:val="00661865"/>
    <w:rsid w:val="0066276E"/>
    <w:rsid w:val="00663A03"/>
    <w:rsid w:val="006667FA"/>
    <w:rsid w:val="00672AF6"/>
    <w:rsid w:val="0067523C"/>
    <w:rsid w:val="00675697"/>
    <w:rsid w:val="00675B9A"/>
    <w:rsid w:val="0069159F"/>
    <w:rsid w:val="00692DBB"/>
    <w:rsid w:val="00693AA3"/>
    <w:rsid w:val="006957A2"/>
    <w:rsid w:val="00695B98"/>
    <w:rsid w:val="006976C5"/>
    <w:rsid w:val="006A4446"/>
    <w:rsid w:val="006A514D"/>
    <w:rsid w:val="006B080A"/>
    <w:rsid w:val="006B2890"/>
    <w:rsid w:val="006C0F6A"/>
    <w:rsid w:val="006C2876"/>
    <w:rsid w:val="006C4246"/>
    <w:rsid w:val="006C7657"/>
    <w:rsid w:val="006C7B6B"/>
    <w:rsid w:val="006D0140"/>
    <w:rsid w:val="006D1CB1"/>
    <w:rsid w:val="006D6B7D"/>
    <w:rsid w:val="006E1FAD"/>
    <w:rsid w:val="006F11DE"/>
    <w:rsid w:val="006F122F"/>
    <w:rsid w:val="006F2DD0"/>
    <w:rsid w:val="006F3245"/>
    <w:rsid w:val="006F6528"/>
    <w:rsid w:val="007010B0"/>
    <w:rsid w:val="00704E1C"/>
    <w:rsid w:val="00705365"/>
    <w:rsid w:val="007062AF"/>
    <w:rsid w:val="00706C86"/>
    <w:rsid w:val="00706DF3"/>
    <w:rsid w:val="00707F5A"/>
    <w:rsid w:val="007171EE"/>
    <w:rsid w:val="00720B29"/>
    <w:rsid w:val="00724D3A"/>
    <w:rsid w:val="00725DB3"/>
    <w:rsid w:val="00727C8F"/>
    <w:rsid w:val="007319CB"/>
    <w:rsid w:val="0073306F"/>
    <w:rsid w:val="00744AE2"/>
    <w:rsid w:val="00747F98"/>
    <w:rsid w:val="00750F65"/>
    <w:rsid w:val="00753CA0"/>
    <w:rsid w:val="00761A58"/>
    <w:rsid w:val="0076671E"/>
    <w:rsid w:val="0076753A"/>
    <w:rsid w:val="00775DC7"/>
    <w:rsid w:val="0077679B"/>
    <w:rsid w:val="00782218"/>
    <w:rsid w:val="0078416D"/>
    <w:rsid w:val="00786275"/>
    <w:rsid w:val="00793D15"/>
    <w:rsid w:val="00794DDD"/>
    <w:rsid w:val="007A0D63"/>
    <w:rsid w:val="007A16A3"/>
    <w:rsid w:val="007A2380"/>
    <w:rsid w:val="007B5668"/>
    <w:rsid w:val="007B6AA0"/>
    <w:rsid w:val="007B7BC0"/>
    <w:rsid w:val="007C21C3"/>
    <w:rsid w:val="007D2263"/>
    <w:rsid w:val="007D498D"/>
    <w:rsid w:val="007D6749"/>
    <w:rsid w:val="007D6889"/>
    <w:rsid w:val="007D738E"/>
    <w:rsid w:val="007F2FE3"/>
    <w:rsid w:val="007F64CA"/>
    <w:rsid w:val="007F7A94"/>
    <w:rsid w:val="007F7E25"/>
    <w:rsid w:val="00801E85"/>
    <w:rsid w:val="00802619"/>
    <w:rsid w:val="0080291D"/>
    <w:rsid w:val="0081156A"/>
    <w:rsid w:val="008119F5"/>
    <w:rsid w:val="00812E41"/>
    <w:rsid w:val="008138D9"/>
    <w:rsid w:val="008255F1"/>
    <w:rsid w:val="00826AE4"/>
    <w:rsid w:val="00826D8B"/>
    <w:rsid w:val="00833DBA"/>
    <w:rsid w:val="008346F2"/>
    <w:rsid w:val="0084381A"/>
    <w:rsid w:val="00846ADC"/>
    <w:rsid w:val="00855A1A"/>
    <w:rsid w:val="00863082"/>
    <w:rsid w:val="008636D1"/>
    <w:rsid w:val="00863EEB"/>
    <w:rsid w:val="00865391"/>
    <w:rsid w:val="00867FCA"/>
    <w:rsid w:val="0087082A"/>
    <w:rsid w:val="00874023"/>
    <w:rsid w:val="00875089"/>
    <w:rsid w:val="00877E86"/>
    <w:rsid w:val="008804B8"/>
    <w:rsid w:val="00882A5B"/>
    <w:rsid w:val="00883873"/>
    <w:rsid w:val="00896D20"/>
    <w:rsid w:val="008A0E02"/>
    <w:rsid w:val="008A12EA"/>
    <w:rsid w:val="008A1833"/>
    <w:rsid w:val="008A3670"/>
    <w:rsid w:val="008A4B8F"/>
    <w:rsid w:val="008A6699"/>
    <w:rsid w:val="008B11E4"/>
    <w:rsid w:val="008C25FA"/>
    <w:rsid w:val="008C73AA"/>
    <w:rsid w:val="008C7F03"/>
    <w:rsid w:val="008D1010"/>
    <w:rsid w:val="008D1F9F"/>
    <w:rsid w:val="008D4201"/>
    <w:rsid w:val="008D4FC5"/>
    <w:rsid w:val="008E2472"/>
    <w:rsid w:val="008E3ADD"/>
    <w:rsid w:val="008E7FE6"/>
    <w:rsid w:val="008F1BC9"/>
    <w:rsid w:val="008F799A"/>
    <w:rsid w:val="008F7AB1"/>
    <w:rsid w:val="00900DE9"/>
    <w:rsid w:val="009029D9"/>
    <w:rsid w:val="00902D1E"/>
    <w:rsid w:val="00904432"/>
    <w:rsid w:val="0090645D"/>
    <w:rsid w:val="009135E1"/>
    <w:rsid w:val="0091421F"/>
    <w:rsid w:val="00921736"/>
    <w:rsid w:val="00922D97"/>
    <w:rsid w:val="0092449C"/>
    <w:rsid w:val="00924C28"/>
    <w:rsid w:val="0092706F"/>
    <w:rsid w:val="00927FC4"/>
    <w:rsid w:val="009313CD"/>
    <w:rsid w:val="00935AF0"/>
    <w:rsid w:val="00936C8F"/>
    <w:rsid w:val="009503F2"/>
    <w:rsid w:val="00952B1E"/>
    <w:rsid w:val="00953C0A"/>
    <w:rsid w:val="00953EFE"/>
    <w:rsid w:val="00954B6B"/>
    <w:rsid w:val="00960BAD"/>
    <w:rsid w:val="0096234D"/>
    <w:rsid w:val="0096423C"/>
    <w:rsid w:val="00965844"/>
    <w:rsid w:val="009829B7"/>
    <w:rsid w:val="00983856"/>
    <w:rsid w:val="009A3AF6"/>
    <w:rsid w:val="009A484D"/>
    <w:rsid w:val="009A5FF6"/>
    <w:rsid w:val="009B4AFC"/>
    <w:rsid w:val="009B7F2B"/>
    <w:rsid w:val="009C2235"/>
    <w:rsid w:val="009C4B25"/>
    <w:rsid w:val="009C5059"/>
    <w:rsid w:val="009C5EC6"/>
    <w:rsid w:val="009C6A1E"/>
    <w:rsid w:val="009C6A61"/>
    <w:rsid w:val="009D1126"/>
    <w:rsid w:val="009D1C15"/>
    <w:rsid w:val="009E12D4"/>
    <w:rsid w:val="009E2F79"/>
    <w:rsid w:val="009F0BD7"/>
    <w:rsid w:val="009F0BE9"/>
    <w:rsid w:val="009F0C0B"/>
    <w:rsid w:val="009F2A68"/>
    <w:rsid w:val="009F7376"/>
    <w:rsid w:val="009F7AE9"/>
    <w:rsid w:val="00A01B52"/>
    <w:rsid w:val="00A024F6"/>
    <w:rsid w:val="00A04E66"/>
    <w:rsid w:val="00A05B94"/>
    <w:rsid w:val="00A05C95"/>
    <w:rsid w:val="00A062F2"/>
    <w:rsid w:val="00A07C15"/>
    <w:rsid w:val="00A07D53"/>
    <w:rsid w:val="00A10508"/>
    <w:rsid w:val="00A12B2D"/>
    <w:rsid w:val="00A140BD"/>
    <w:rsid w:val="00A1702E"/>
    <w:rsid w:val="00A17E11"/>
    <w:rsid w:val="00A20155"/>
    <w:rsid w:val="00A20821"/>
    <w:rsid w:val="00A25452"/>
    <w:rsid w:val="00A264B0"/>
    <w:rsid w:val="00A2705A"/>
    <w:rsid w:val="00A30CDF"/>
    <w:rsid w:val="00A322A1"/>
    <w:rsid w:val="00A34C97"/>
    <w:rsid w:val="00A3796A"/>
    <w:rsid w:val="00A512AB"/>
    <w:rsid w:val="00A54404"/>
    <w:rsid w:val="00A5587C"/>
    <w:rsid w:val="00A57040"/>
    <w:rsid w:val="00A57860"/>
    <w:rsid w:val="00A60784"/>
    <w:rsid w:val="00A609D9"/>
    <w:rsid w:val="00A636E7"/>
    <w:rsid w:val="00A668BE"/>
    <w:rsid w:val="00A67B7E"/>
    <w:rsid w:val="00A73894"/>
    <w:rsid w:val="00A7404A"/>
    <w:rsid w:val="00A75960"/>
    <w:rsid w:val="00A776BC"/>
    <w:rsid w:val="00A77E51"/>
    <w:rsid w:val="00A80FFC"/>
    <w:rsid w:val="00A92FE1"/>
    <w:rsid w:val="00A96DC8"/>
    <w:rsid w:val="00AA154E"/>
    <w:rsid w:val="00AA54A8"/>
    <w:rsid w:val="00AB022B"/>
    <w:rsid w:val="00AB1610"/>
    <w:rsid w:val="00AB3DF4"/>
    <w:rsid w:val="00AD34C1"/>
    <w:rsid w:val="00AD784E"/>
    <w:rsid w:val="00AE37AB"/>
    <w:rsid w:val="00AE3D94"/>
    <w:rsid w:val="00AF5D70"/>
    <w:rsid w:val="00AF7F06"/>
    <w:rsid w:val="00B0236E"/>
    <w:rsid w:val="00B025FB"/>
    <w:rsid w:val="00B066B7"/>
    <w:rsid w:val="00B13E4B"/>
    <w:rsid w:val="00B14022"/>
    <w:rsid w:val="00B22AA3"/>
    <w:rsid w:val="00B245CC"/>
    <w:rsid w:val="00B26B7A"/>
    <w:rsid w:val="00B3275C"/>
    <w:rsid w:val="00B416AF"/>
    <w:rsid w:val="00B45208"/>
    <w:rsid w:val="00B466B7"/>
    <w:rsid w:val="00B47275"/>
    <w:rsid w:val="00B51E9E"/>
    <w:rsid w:val="00B5387E"/>
    <w:rsid w:val="00B53A7B"/>
    <w:rsid w:val="00B53B40"/>
    <w:rsid w:val="00B54D5F"/>
    <w:rsid w:val="00B56F8D"/>
    <w:rsid w:val="00B624E3"/>
    <w:rsid w:val="00B645EB"/>
    <w:rsid w:val="00B666E1"/>
    <w:rsid w:val="00B725EB"/>
    <w:rsid w:val="00B76888"/>
    <w:rsid w:val="00B76D28"/>
    <w:rsid w:val="00B81A13"/>
    <w:rsid w:val="00B834DD"/>
    <w:rsid w:val="00BA3F7E"/>
    <w:rsid w:val="00BB033E"/>
    <w:rsid w:val="00BB1A68"/>
    <w:rsid w:val="00BC1104"/>
    <w:rsid w:val="00BC47AF"/>
    <w:rsid w:val="00BC66DE"/>
    <w:rsid w:val="00BC77F4"/>
    <w:rsid w:val="00BD3A25"/>
    <w:rsid w:val="00BD3B73"/>
    <w:rsid w:val="00BD3CA9"/>
    <w:rsid w:val="00BD6EB7"/>
    <w:rsid w:val="00BD75D2"/>
    <w:rsid w:val="00BE04C9"/>
    <w:rsid w:val="00BE0CC9"/>
    <w:rsid w:val="00BE3D3C"/>
    <w:rsid w:val="00BE401A"/>
    <w:rsid w:val="00BF4BD3"/>
    <w:rsid w:val="00C00AE3"/>
    <w:rsid w:val="00C06975"/>
    <w:rsid w:val="00C10582"/>
    <w:rsid w:val="00C121AD"/>
    <w:rsid w:val="00C125C4"/>
    <w:rsid w:val="00C1292F"/>
    <w:rsid w:val="00C16F74"/>
    <w:rsid w:val="00C205F2"/>
    <w:rsid w:val="00C259B3"/>
    <w:rsid w:val="00C26761"/>
    <w:rsid w:val="00C27642"/>
    <w:rsid w:val="00C3152B"/>
    <w:rsid w:val="00C337EE"/>
    <w:rsid w:val="00C35495"/>
    <w:rsid w:val="00C43938"/>
    <w:rsid w:val="00C44D1A"/>
    <w:rsid w:val="00C553F3"/>
    <w:rsid w:val="00C554A6"/>
    <w:rsid w:val="00C567E5"/>
    <w:rsid w:val="00C575B1"/>
    <w:rsid w:val="00C60049"/>
    <w:rsid w:val="00C667A8"/>
    <w:rsid w:val="00C734E0"/>
    <w:rsid w:val="00C77D99"/>
    <w:rsid w:val="00C86EC8"/>
    <w:rsid w:val="00CA077F"/>
    <w:rsid w:val="00CB091F"/>
    <w:rsid w:val="00CB0F03"/>
    <w:rsid w:val="00CB1A2C"/>
    <w:rsid w:val="00CB2B90"/>
    <w:rsid w:val="00CB5AAD"/>
    <w:rsid w:val="00CC3ADD"/>
    <w:rsid w:val="00CC5FB6"/>
    <w:rsid w:val="00CD42DE"/>
    <w:rsid w:val="00CE4349"/>
    <w:rsid w:val="00CE48A8"/>
    <w:rsid w:val="00CE49FF"/>
    <w:rsid w:val="00CF1932"/>
    <w:rsid w:val="00CF55C1"/>
    <w:rsid w:val="00D00096"/>
    <w:rsid w:val="00D016A1"/>
    <w:rsid w:val="00D02051"/>
    <w:rsid w:val="00D02329"/>
    <w:rsid w:val="00D0297B"/>
    <w:rsid w:val="00D13EE5"/>
    <w:rsid w:val="00D15B15"/>
    <w:rsid w:val="00D15C67"/>
    <w:rsid w:val="00D15FA6"/>
    <w:rsid w:val="00D171E3"/>
    <w:rsid w:val="00D17A79"/>
    <w:rsid w:val="00D25923"/>
    <w:rsid w:val="00D27DDC"/>
    <w:rsid w:val="00D35467"/>
    <w:rsid w:val="00D40B99"/>
    <w:rsid w:val="00D4144F"/>
    <w:rsid w:val="00D43EB2"/>
    <w:rsid w:val="00D448F8"/>
    <w:rsid w:val="00D476C9"/>
    <w:rsid w:val="00D50907"/>
    <w:rsid w:val="00D535A6"/>
    <w:rsid w:val="00D56291"/>
    <w:rsid w:val="00D623E2"/>
    <w:rsid w:val="00D66C54"/>
    <w:rsid w:val="00D71325"/>
    <w:rsid w:val="00D73671"/>
    <w:rsid w:val="00D73F8A"/>
    <w:rsid w:val="00D747D9"/>
    <w:rsid w:val="00D74AA5"/>
    <w:rsid w:val="00D815D8"/>
    <w:rsid w:val="00D825D5"/>
    <w:rsid w:val="00D9667B"/>
    <w:rsid w:val="00DA16BA"/>
    <w:rsid w:val="00DA3E37"/>
    <w:rsid w:val="00DA7C54"/>
    <w:rsid w:val="00DB1BC2"/>
    <w:rsid w:val="00DC0D6B"/>
    <w:rsid w:val="00DC203C"/>
    <w:rsid w:val="00DC64AC"/>
    <w:rsid w:val="00DC67D5"/>
    <w:rsid w:val="00DC76F2"/>
    <w:rsid w:val="00DD3105"/>
    <w:rsid w:val="00DD55A6"/>
    <w:rsid w:val="00DD6157"/>
    <w:rsid w:val="00DE0F62"/>
    <w:rsid w:val="00DE2693"/>
    <w:rsid w:val="00DF2270"/>
    <w:rsid w:val="00DF2304"/>
    <w:rsid w:val="00DF6EBC"/>
    <w:rsid w:val="00DF7DEB"/>
    <w:rsid w:val="00DF7E17"/>
    <w:rsid w:val="00E00450"/>
    <w:rsid w:val="00E0259E"/>
    <w:rsid w:val="00E03F3F"/>
    <w:rsid w:val="00E10D57"/>
    <w:rsid w:val="00E113B4"/>
    <w:rsid w:val="00E11BAE"/>
    <w:rsid w:val="00E121B1"/>
    <w:rsid w:val="00E12F36"/>
    <w:rsid w:val="00E21997"/>
    <w:rsid w:val="00E2219B"/>
    <w:rsid w:val="00E357CD"/>
    <w:rsid w:val="00E439CC"/>
    <w:rsid w:val="00E444F4"/>
    <w:rsid w:val="00E50096"/>
    <w:rsid w:val="00E50DA0"/>
    <w:rsid w:val="00E51F61"/>
    <w:rsid w:val="00E56801"/>
    <w:rsid w:val="00E5722E"/>
    <w:rsid w:val="00E62769"/>
    <w:rsid w:val="00E6426B"/>
    <w:rsid w:val="00E676D4"/>
    <w:rsid w:val="00E70C2E"/>
    <w:rsid w:val="00E742D6"/>
    <w:rsid w:val="00E92A57"/>
    <w:rsid w:val="00E92A89"/>
    <w:rsid w:val="00E93A51"/>
    <w:rsid w:val="00E94F78"/>
    <w:rsid w:val="00E97E9C"/>
    <w:rsid w:val="00EA1E3C"/>
    <w:rsid w:val="00EA42C5"/>
    <w:rsid w:val="00EA7712"/>
    <w:rsid w:val="00EB0309"/>
    <w:rsid w:val="00EB13D1"/>
    <w:rsid w:val="00EB3EDF"/>
    <w:rsid w:val="00EB4326"/>
    <w:rsid w:val="00EB6729"/>
    <w:rsid w:val="00EC100C"/>
    <w:rsid w:val="00EC14B9"/>
    <w:rsid w:val="00EC4329"/>
    <w:rsid w:val="00ED2F75"/>
    <w:rsid w:val="00ED512D"/>
    <w:rsid w:val="00ED639B"/>
    <w:rsid w:val="00EE52A6"/>
    <w:rsid w:val="00EE5975"/>
    <w:rsid w:val="00EE79F2"/>
    <w:rsid w:val="00EF473B"/>
    <w:rsid w:val="00EF4A01"/>
    <w:rsid w:val="00F043DD"/>
    <w:rsid w:val="00F06F9A"/>
    <w:rsid w:val="00F13138"/>
    <w:rsid w:val="00F14D30"/>
    <w:rsid w:val="00F14FFE"/>
    <w:rsid w:val="00F17C7C"/>
    <w:rsid w:val="00F20B73"/>
    <w:rsid w:val="00F20B90"/>
    <w:rsid w:val="00F20FC3"/>
    <w:rsid w:val="00F30521"/>
    <w:rsid w:val="00F308CC"/>
    <w:rsid w:val="00F30C00"/>
    <w:rsid w:val="00F316AC"/>
    <w:rsid w:val="00F34511"/>
    <w:rsid w:val="00F370ED"/>
    <w:rsid w:val="00F4467A"/>
    <w:rsid w:val="00F44A72"/>
    <w:rsid w:val="00F468ED"/>
    <w:rsid w:val="00F53FF8"/>
    <w:rsid w:val="00F61174"/>
    <w:rsid w:val="00F6541F"/>
    <w:rsid w:val="00F7089F"/>
    <w:rsid w:val="00F7325B"/>
    <w:rsid w:val="00F76501"/>
    <w:rsid w:val="00F77183"/>
    <w:rsid w:val="00F775BD"/>
    <w:rsid w:val="00F801AE"/>
    <w:rsid w:val="00F87477"/>
    <w:rsid w:val="00F91270"/>
    <w:rsid w:val="00F926AE"/>
    <w:rsid w:val="00FA0975"/>
    <w:rsid w:val="00FA0F67"/>
    <w:rsid w:val="00FA3027"/>
    <w:rsid w:val="00FA7B8C"/>
    <w:rsid w:val="00FB33A3"/>
    <w:rsid w:val="00FB3C4C"/>
    <w:rsid w:val="00FB41F7"/>
    <w:rsid w:val="00FC1256"/>
    <w:rsid w:val="00FC2DD8"/>
    <w:rsid w:val="00FD56CD"/>
    <w:rsid w:val="00FE5797"/>
    <w:rsid w:val="00FF1797"/>
    <w:rsid w:val="00FF4303"/>
    <w:rsid w:val="00FF6B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0E0E1A"/>
  <w15:docId w15:val="{913AE154-A854-479D-BCE2-A71F46DB8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nhideWhenUsed/>
    <w:qFormat/>
    <w:rsid w:val="00202774"/>
    <w:pPr>
      <w:keepNext/>
      <w:spacing w:before="240" w:after="60" w:line="240" w:lineRule="auto"/>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semiHidden/>
    <w:unhideWhenUsed/>
    <w:qFormat/>
    <w:rsid w:val="00E6426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Char Char Char"/>
    <w:basedOn w:val="Normal"/>
    <w:link w:val="NormalWebChar"/>
    <w:uiPriority w:val="99"/>
    <w:unhideWhenUsed/>
    <w:qFormat/>
    <w:rsid w:val="0077679B"/>
    <w:pPr>
      <w:spacing w:after="0" w:line="312" w:lineRule="auto"/>
    </w:pPr>
    <w:rPr>
      <w:rFonts w:ascii="Times New Roman" w:eastAsia="Times New Roman" w:hAnsi="Times New Roman" w:cs="Times New Roman"/>
      <w:sz w:val="24"/>
      <w:szCs w:val="24"/>
      <w:lang w:val="vi-VN" w:eastAsia="vi-VN"/>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fn,single space,ft"/>
    <w:basedOn w:val="Normal"/>
    <w:link w:val="FootnoteTextChar"/>
    <w:uiPriority w:val="99"/>
    <w:qFormat/>
    <w:rsid w:val="0077679B"/>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fn Char"/>
    <w:basedOn w:val="DefaultParagraphFont"/>
    <w:link w:val="FootnoteText"/>
    <w:uiPriority w:val="99"/>
    <w:qFormat/>
    <w:rsid w:val="0077679B"/>
    <w:rPr>
      <w:rFonts w:ascii="Times New Roman" w:eastAsia="Times New Roman" w:hAnsi="Times New Roman" w:cs="Times New Roman"/>
      <w:sz w:val="20"/>
      <w:szCs w:val="20"/>
    </w:rPr>
  </w:style>
  <w:style w:type="character" w:styleId="FootnoteReference">
    <w:name w:val="footnote reference"/>
    <w:aliases w:val="ftref,Footnote,16 Point,Superscript 6 Point,Superscript 6 Point + 11 pt,(NECG) Footnote Reference,Fußnotenzeichen DISS,fr,Footnote Ref in FtNote,BVI fnr,E FNZ,-E Fußnotenzeichen,Footnote#,Footnote text,Footnote + Arial,10 pt,Black,Re"/>
    <w:link w:val="BVIfnrCarCar"/>
    <w:qFormat/>
    <w:rsid w:val="0077679B"/>
    <w:rPr>
      <w:vertAlign w:val="superscript"/>
    </w:rPr>
  </w:style>
  <w:style w:type="paragraph" w:customStyle="1" w:styleId="2dongcach">
    <w:name w:val="2 dong cach"/>
    <w:basedOn w:val="Normal"/>
    <w:rsid w:val="00D747D9"/>
    <w:pPr>
      <w:widowControl w:val="0"/>
      <w:overflowPunct w:val="0"/>
      <w:adjustRightInd w:val="0"/>
      <w:spacing w:before="40" w:after="0" w:line="340" w:lineRule="exact"/>
      <w:ind w:firstLine="720"/>
      <w:jc w:val="center"/>
    </w:pPr>
    <w:rPr>
      <w:rFonts w:ascii="Times New Roman" w:eastAsia="Times New Roman" w:hAnsi="Times New Roman" w:cs="Times New Roman"/>
      <w:b/>
      <w:bCs/>
      <w:color w:val="000000"/>
      <w:sz w:val="24"/>
    </w:rPr>
  </w:style>
  <w:style w:type="paragraph" w:styleId="BodyTextIndent">
    <w:name w:val="Body Text Indent"/>
    <w:aliases w:val=" Char1"/>
    <w:basedOn w:val="Normal"/>
    <w:link w:val="BodyTextIndentChar"/>
    <w:rsid w:val="004F0E01"/>
    <w:pPr>
      <w:widowControl w:val="0"/>
      <w:spacing w:before="120" w:after="120" w:line="340" w:lineRule="exact"/>
      <w:ind w:firstLine="720"/>
      <w:jc w:val="both"/>
    </w:pPr>
    <w:rPr>
      <w:rFonts w:ascii="Times New Roman" w:eastAsia="Times New Roman" w:hAnsi="Times New Roman" w:cs="Times New Roman"/>
      <w:sz w:val="26"/>
      <w:szCs w:val="20"/>
      <w:lang w:val="nl-NL"/>
    </w:rPr>
  </w:style>
  <w:style w:type="character" w:customStyle="1" w:styleId="BodyTextIndentChar">
    <w:name w:val="Body Text Indent Char"/>
    <w:aliases w:val=" Char1 Char"/>
    <w:basedOn w:val="DefaultParagraphFont"/>
    <w:link w:val="BodyTextIndent"/>
    <w:rsid w:val="004F0E01"/>
    <w:rPr>
      <w:rFonts w:ascii="Times New Roman" w:eastAsia="Times New Roman" w:hAnsi="Times New Roman" w:cs="Times New Roman"/>
      <w:sz w:val="26"/>
      <w:szCs w:val="20"/>
      <w:lang w:val="nl-NL"/>
    </w:rPr>
  </w:style>
  <w:style w:type="character" w:customStyle="1" w:styleId="Heading2Char">
    <w:name w:val="Heading 2 Char"/>
    <w:basedOn w:val="DefaultParagraphFont"/>
    <w:link w:val="Heading2"/>
    <w:rsid w:val="00202774"/>
    <w:rPr>
      <w:rFonts w:ascii="Cambria" w:eastAsia="Times New Roman" w:hAnsi="Cambria" w:cs="Times New Roman"/>
      <w:b/>
      <w:bCs/>
      <w:i/>
      <w:iCs/>
      <w:sz w:val="28"/>
      <w:szCs w:val="28"/>
    </w:rPr>
  </w:style>
  <w:style w:type="paragraph" w:styleId="ListParagraph">
    <w:name w:val="List Paragraph"/>
    <w:basedOn w:val="Normal"/>
    <w:uiPriority w:val="34"/>
    <w:qFormat/>
    <w:rsid w:val="008D4201"/>
    <w:pPr>
      <w:ind w:left="720"/>
      <w:contextualSpacing/>
    </w:pPr>
  </w:style>
  <w:style w:type="paragraph" w:styleId="BodyTextIndent2">
    <w:name w:val="Body Text Indent 2"/>
    <w:basedOn w:val="Normal"/>
    <w:link w:val="BodyTextIndent2Char"/>
    <w:uiPriority w:val="99"/>
    <w:semiHidden/>
    <w:unhideWhenUsed/>
    <w:rsid w:val="00F7089F"/>
    <w:pPr>
      <w:spacing w:after="120" w:line="480" w:lineRule="auto"/>
      <w:ind w:left="360"/>
    </w:pPr>
  </w:style>
  <w:style w:type="character" w:customStyle="1" w:styleId="BodyTextIndent2Char">
    <w:name w:val="Body Text Indent 2 Char"/>
    <w:basedOn w:val="DefaultParagraphFont"/>
    <w:link w:val="BodyTextIndent2"/>
    <w:uiPriority w:val="99"/>
    <w:semiHidden/>
    <w:rsid w:val="00F7089F"/>
  </w:style>
  <w:style w:type="character" w:customStyle="1" w:styleId="NormalWebChar">
    <w:name w:val="Normal (Web) Char"/>
    <w:aliases w:val="Char Char Char Char"/>
    <w:link w:val="NormalWeb"/>
    <w:uiPriority w:val="99"/>
    <w:qFormat/>
    <w:locked/>
    <w:rsid w:val="00924C28"/>
    <w:rPr>
      <w:rFonts w:ascii="Times New Roman" w:eastAsia="Times New Roman" w:hAnsi="Times New Roman" w:cs="Times New Roman"/>
      <w:sz w:val="24"/>
      <w:szCs w:val="24"/>
      <w:lang w:val="vi-VN" w:eastAsia="vi-VN"/>
    </w:rPr>
  </w:style>
  <w:style w:type="paragraph" w:styleId="Header">
    <w:name w:val="header"/>
    <w:basedOn w:val="Normal"/>
    <w:link w:val="HeaderChar"/>
    <w:uiPriority w:val="99"/>
    <w:unhideWhenUsed/>
    <w:rsid w:val="009135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5E1"/>
  </w:style>
  <w:style w:type="paragraph" w:styleId="Footer">
    <w:name w:val="footer"/>
    <w:basedOn w:val="Normal"/>
    <w:link w:val="FooterChar"/>
    <w:uiPriority w:val="99"/>
    <w:unhideWhenUsed/>
    <w:rsid w:val="009135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5E1"/>
  </w:style>
  <w:style w:type="paragraph" w:styleId="EndnoteText">
    <w:name w:val="endnote text"/>
    <w:basedOn w:val="Normal"/>
    <w:link w:val="EndnoteTextChar"/>
    <w:uiPriority w:val="99"/>
    <w:semiHidden/>
    <w:unhideWhenUsed/>
    <w:rsid w:val="00EC100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C100C"/>
    <w:rPr>
      <w:sz w:val="20"/>
      <w:szCs w:val="20"/>
    </w:rPr>
  </w:style>
  <w:style w:type="character" w:styleId="EndnoteReference">
    <w:name w:val="endnote reference"/>
    <w:basedOn w:val="DefaultParagraphFont"/>
    <w:uiPriority w:val="99"/>
    <w:semiHidden/>
    <w:unhideWhenUsed/>
    <w:rsid w:val="00EC100C"/>
    <w:rPr>
      <w:vertAlign w:val="superscript"/>
    </w:rPr>
  </w:style>
  <w:style w:type="table" w:styleId="TableGrid">
    <w:name w:val="Table Grid"/>
    <w:basedOn w:val="TableNormal"/>
    <w:uiPriority w:val="59"/>
    <w:rsid w:val="00137DB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IEUTUONG">
    <w:name w:val="BIEU TUONG"/>
    <w:basedOn w:val="Normal"/>
    <w:autoRedefine/>
    <w:rsid w:val="00727C8F"/>
    <w:pPr>
      <w:framePr w:w="2083" w:h="799" w:hSpace="180" w:wrap="auto" w:vAnchor="text" w:hAnchor="page" w:x="2383" w:y="46"/>
      <w:pBdr>
        <w:top w:val="single" w:sz="6" w:space="1" w:color="auto"/>
        <w:left w:val="single" w:sz="6" w:space="1" w:color="auto"/>
        <w:bottom w:val="single" w:sz="6" w:space="1" w:color="auto"/>
        <w:right w:val="single" w:sz="6" w:space="1" w:color="auto"/>
      </w:pBdr>
      <w:spacing w:after="120" w:line="240" w:lineRule="auto"/>
      <w:jc w:val="both"/>
    </w:pPr>
    <w:rPr>
      <w:rFonts w:ascii="Times New Roman" w:eastAsia="Times New Roman" w:hAnsi="Times New Roman" w:cs="Times New Roman"/>
      <w:color w:val="0000FF"/>
      <w:spacing w:val="24"/>
      <w:sz w:val="24"/>
      <w:szCs w:val="24"/>
    </w:rPr>
  </w:style>
  <w:style w:type="paragraph" w:styleId="List2">
    <w:name w:val="List 2"/>
    <w:basedOn w:val="Normal"/>
    <w:rsid w:val="00727C8F"/>
    <w:pPr>
      <w:spacing w:after="120" w:line="240" w:lineRule="auto"/>
      <w:ind w:left="720" w:hanging="360"/>
      <w:contextualSpacing/>
      <w:jc w:val="both"/>
    </w:pPr>
    <w:rPr>
      <w:rFonts w:ascii="Times New Roman" w:eastAsia="Times New Roman" w:hAnsi="Times New Roman" w:cs="Times New Roman"/>
      <w:color w:val="0000FF"/>
      <w:sz w:val="24"/>
      <w:szCs w:val="20"/>
    </w:rPr>
  </w:style>
  <w:style w:type="paragraph" w:customStyle="1" w:styleId="BVIfnrCarCar">
    <w:name w:val="BVI fnr Car Car"/>
    <w:aliases w:val="BVI fnr Car,BVI fnr Car Car Car Car Char"/>
    <w:basedOn w:val="Normal"/>
    <w:link w:val="FootnoteReference"/>
    <w:qFormat/>
    <w:rsid w:val="002757AF"/>
    <w:pPr>
      <w:spacing w:after="160" w:line="240" w:lineRule="exact"/>
    </w:pPr>
    <w:rPr>
      <w:vertAlign w:val="superscript"/>
    </w:rPr>
  </w:style>
  <w:style w:type="character" w:customStyle="1" w:styleId="Heading3Char">
    <w:name w:val="Heading 3 Char"/>
    <w:basedOn w:val="DefaultParagraphFont"/>
    <w:link w:val="Heading3"/>
    <w:uiPriority w:val="9"/>
    <w:semiHidden/>
    <w:rsid w:val="00E6426B"/>
    <w:rPr>
      <w:rFonts w:asciiTheme="majorHAnsi" w:eastAsiaTheme="majorEastAsia" w:hAnsiTheme="majorHAnsi" w:cstheme="majorBidi"/>
      <w:b/>
      <w:bCs/>
      <w:color w:val="4F81BD" w:themeColor="accent1"/>
    </w:rPr>
  </w:style>
  <w:style w:type="character" w:styleId="Hyperlink">
    <w:name w:val="Hyperlink"/>
    <w:uiPriority w:val="99"/>
    <w:rsid w:val="00EB13D1"/>
    <w:rPr>
      <w:color w:val="0000FF"/>
      <w:u w:val="single"/>
    </w:rPr>
  </w:style>
  <w:style w:type="character" w:customStyle="1" w:styleId="fontstyle01">
    <w:name w:val="fontstyle01"/>
    <w:rsid w:val="009B7F2B"/>
    <w:rPr>
      <w:rFonts w:ascii="Times New Roman" w:hAnsi="Times New Roman" w:cs="Times New Roman" w:hint="default"/>
      <w:b w:val="0"/>
      <w:bCs w:val="0"/>
      <w:i w:val="0"/>
      <w:iCs w:val="0"/>
      <w:color w:val="000000"/>
      <w:sz w:val="28"/>
      <w:szCs w:val="28"/>
    </w:rPr>
  </w:style>
  <w:style w:type="paragraph" w:styleId="BodyText2">
    <w:name w:val="Body Text 2"/>
    <w:basedOn w:val="Normal"/>
    <w:link w:val="BodyText2Char"/>
    <w:rsid w:val="005F2194"/>
    <w:pPr>
      <w:spacing w:after="120" w:line="480" w:lineRule="auto"/>
    </w:pPr>
    <w:rPr>
      <w:rFonts w:ascii="Times New Roman" w:eastAsia="Times New Roman" w:hAnsi="Times New Roman" w:cs="Times New Roman"/>
      <w:sz w:val="28"/>
      <w:szCs w:val="28"/>
    </w:rPr>
  </w:style>
  <w:style w:type="character" w:customStyle="1" w:styleId="BodyText2Char">
    <w:name w:val="Body Text 2 Char"/>
    <w:basedOn w:val="DefaultParagraphFont"/>
    <w:link w:val="BodyText2"/>
    <w:rsid w:val="005F2194"/>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782908">
      <w:bodyDiv w:val="1"/>
      <w:marLeft w:val="0"/>
      <w:marRight w:val="0"/>
      <w:marTop w:val="0"/>
      <w:marBottom w:val="0"/>
      <w:divBdr>
        <w:top w:val="none" w:sz="0" w:space="0" w:color="auto"/>
        <w:left w:val="none" w:sz="0" w:space="0" w:color="auto"/>
        <w:bottom w:val="none" w:sz="0" w:space="0" w:color="auto"/>
        <w:right w:val="none" w:sz="0" w:space="0" w:color="auto"/>
      </w:divBdr>
    </w:div>
    <w:div w:id="713385851">
      <w:bodyDiv w:val="1"/>
      <w:marLeft w:val="0"/>
      <w:marRight w:val="0"/>
      <w:marTop w:val="0"/>
      <w:marBottom w:val="0"/>
      <w:divBdr>
        <w:top w:val="none" w:sz="0" w:space="0" w:color="auto"/>
        <w:left w:val="none" w:sz="0" w:space="0" w:color="auto"/>
        <w:bottom w:val="none" w:sz="0" w:space="0" w:color="auto"/>
        <w:right w:val="none" w:sz="0" w:space="0" w:color="auto"/>
      </w:divBdr>
    </w:div>
    <w:div w:id="964117308">
      <w:bodyDiv w:val="1"/>
      <w:marLeft w:val="0"/>
      <w:marRight w:val="0"/>
      <w:marTop w:val="0"/>
      <w:marBottom w:val="0"/>
      <w:divBdr>
        <w:top w:val="none" w:sz="0" w:space="0" w:color="auto"/>
        <w:left w:val="none" w:sz="0" w:space="0" w:color="auto"/>
        <w:bottom w:val="none" w:sz="0" w:space="0" w:color="auto"/>
        <w:right w:val="none" w:sz="0" w:space="0" w:color="auto"/>
      </w:divBdr>
    </w:div>
    <w:div w:id="1221017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7F317B-0E80-4CA4-8556-F8002982C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3</Pages>
  <Words>1078</Words>
  <Characters>6151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BTC</Company>
  <LinksUpToDate>false</LinksUpToDate>
  <CharactersWithSpaces>7215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Thi Dan</dc:creator>
  <cp:lastModifiedBy>dothimyly</cp:lastModifiedBy>
  <cp:revision>42</cp:revision>
  <cp:lastPrinted>2025-06-02T15:39:00Z</cp:lastPrinted>
  <dcterms:created xsi:type="dcterms:W3CDTF">2025-07-28T06:56:00Z</dcterms:created>
  <dcterms:modified xsi:type="dcterms:W3CDTF">2026-10-29T07:15:00Z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5ac8859141be92929173b662a9fdc53bd9034c6db8ef8aa573a886ee8cda2028</vt:lpwstr>
  </property>
</Properties>
</file>